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2"/>
        <w:gridCol w:w="2818"/>
        <w:gridCol w:w="4018"/>
      </w:tblGrid>
      <w:tr w:rsidR="008959AC" w:rsidRPr="00E667EA" w:rsidTr="00AB6076">
        <w:trPr>
          <w:cantSplit/>
          <w:trHeight w:val="397"/>
        </w:trPr>
        <w:tc>
          <w:tcPr>
            <w:tcW w:w="11058" w:type="dxa"/>
            <w:gridSpan w:val="3"/>
            <w:shd w:val="clear" w:color="auto" w:fill="E6E6E6"/>
            <w:vAlign w:val="center"/>
          </w:tcPr>
          <w:p w:rsidR="008959AC" w:rsidRPr="005649FA" w:rsidRDefault="008959AC" w:rsidP="008A40C8">
            <w:pPr>
              <w:rPr>
                <w:rFonts w:cs="Arial"/>
                <w:b/>
                <w:bCs/>
                <w:color w:val="231C78"/>
                <w:lang w:val="cs-CZ"/>
              </w:rPr>
            </w:pPr>
            <w:bookmarkStart w:id="0" w:name="_GoBack"/>
            <w:bookmarkEnd w:id="0"/>
            <w:r w:rsidRPr="005649FA">
              <w:rPr>
                <w:rFonts w:cs="Arial"/>
                <w:b/>
                <w:bCs/>
                <w:color w:val="231C78"/>
                <w:lang w:val="cs-CZ"/>
              </w:rPr>
              <w:t xml:space="preserve">1. </w:t>
            </w:r>
            <w:r w:rsidR="008A40C8" w:rsidRPr="005649F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>Namnet på ämnet/blandningen och bolaget/företaget</w:t>
            </w:r>
          </w:p>
        </w:tc>
      </w:tr>
      <w:tr w:rsidR="008959AC" w:rsidRPr="00E667EA" w:rsidTr="00AB6076">
        <w:trPr>
          <w:cantSplit/>
          <w:trHeight w:val="455"/>
        </w:trPr>
        <w:tc>
          <w:tcPr>
            <w:tcW w:w="11058" w:type="dxa"/>
            <w:gridSpan w:val="3"/>
          </w:tcPr>
          <w:p w:rsidR="008959AC" w:rsidRPr="005649FA" w:rsidRDefault="008959AC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A9468A" w:rsidRPr="00E667EA" w:rsidTr="00E266AF">
        <w:trPr>
          <w:trHeight w:val="340"/>
        </w:trPr>
        <w:tc>
          <w:tcPr>
            <w:tcW w:w="4222" w:type="dxa"/>
          </w:tcPr>
          <w:p w:rsidR="00A9468A" w:rsidRPr="005649FA" w:rsidRDefault="00A9468A" w:rsidP="00D5594C">
            <w:pPr>
              <w:pStyle w:val="Header"/>
              <w:keepNext/>
              <w:keepLines/>
              <w:numPr>
                <w:ilvl w:val="1"/>
                <w:numId w:val="1"/>
              </w:numPr>
              <w:rPr>
                <w:rFonts w:cs="Arial"/>
                <w:b/>
                <w:bCs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Produktbeteckning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</w:p>
          <w:p w:rsidR="00A9468A" w:rsidRPr="005649FA" w:rsidRDefault="00A9468A" w:rsidP="00D5594C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</w:p>
          <w:p w:rsidR="00A9468A" w:rsidRPr="005649FA" w:rsidRDefault="00641020" w:rsidP="00D5594C">
            <w:pPr>
              <w:pStyle w:val="Header"/>
              <w:keepNext/>
              <w:keepLines/>
              <w:rPr>
                <w:rFonts w:cs="Arial"/>
                <w:b/>
                <w:bCs/>
                <w:szCs w:val="22"/>
                <w:lang w:val="cs-CZ"/>
              </w:rPr>
            </w:pP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Turbobond</w:t>
            </w:r>
            <w:proofErr w:type="spellEnd"/>
            <w:r w:rsidRPr="005649FA">
              <w:rPr>
                <w:rFonts w:eastAsiaTheme="minorHAnsi" w:cs="Arial"/>
                <w:szCs w:val="22"/>
                <w:lang w:val="sv-SE"/>
              </w:rPr>
              <w:t xml:space="preserve"> </w:t>
            </w: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Powerglue</w:t>
            </w:r>
            <w:proofErr w:type="spellEnd"/>
          </w:p>
        </w:tc>
        <w:tc>
          <w:tcPr>
            <w:tcW w:w="6836" w:type="dxa"/>
            <w:gridSpan w:val="2"/>
          </w:tcPr>
          <w:p w:rsidR="00A9468A" w:rsidRPr="005649FA" w:rsidRDefault="00A9468A" w:rsidP="00A9468A">
            <w:pPr>
              <w:pStyle w:val="Header"/>
              <w:keepNext/>
              <w:keepLines/>
              <w:rPr>
                <w:rFonts w:cs="Arial"/>
                <w:b/>
                <w:bCs/>
                <w:lang w:val="sv-SE"/>
              </w:rPr>
            </w:pPr>
            <w:r w:rsidRPr="005649FA">
              <w:rPr>
                <w:rFonts w:cs="Arial"/>
                <w:b/>
                <w:bCs/>
                <w:lang w:val="cs-CZ"/>
              </w:rPr>
              <w:t xml:space="preserve">1.3 </w:t>
            </w:r>
            <w:r w:rsidRPr="005649FA">
              <w:rPr>
                <w:rFonts w:cs="Arial"/>
                <w:b/>
                <w:color w:val="000000"/>
                <w:szCs w:val="22"/>
                <w:lang w:val="sv-SE"/>
              </w:rPr>
              <w:t>Närmare upplysningar om den som tillhandahåller säkerhetsdatablad</w:t>
            </w:r>
          </w:p>
          <w:p w:rsidR="00A9468A" w:rsidRPr="005649FA" w:rsidRDefault="00A9468A" w:rsidP="00EA124E">
            <w:pPr>
              <w:keepNext/>
              <w:keepLines/>
              <w:rPr>
                <w:rFonts w:cs="Arial"/>
                <w:b/>
                <w:bCs/>
                <w:lang w:val="cs-CZ"/>
              </w:rPr>
            </w:pPr>
          </w:p>
        </w:tc>
      </w:tr>
      <w:tr w:rsidR="00A9468A" w:rsidRPr="00E667EA" w:rsidTr="00E266AF">
        <w:trPr>
          <w:cantSplit/>
          <w:trHeight w:val="112"/>
        </w:trPr>
        <w:tc>
          <w:tcPr>
            <w:tcW w:w="11058" w:type="dxa"/>
            <w:gridSpan w:val="3"/>
          </w:tcPr>
          <w:p w:rsidR="00A9468A" w:rsidRPr="005649FA" w:rsidRDefault="00A9468A" w:rsidP="00E266AF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A9468A" w:rsidRPr="005649FA" w:rsidTr="00E266AF">
        <w:trPr>
          <w:trHeight w:val="340"/>
        </w:trPr>
        <w:tc>
          <w:tcPr>
            <w:tcW w:w="4222" w:type="dxa"/>
          </w:tcPr>
          <w:p w:rsidR="00A9468A" w:rsidRPr="005649FA" w:rsidRDefault="00A9468A" w:rsidP="00E266AF">
            <w:pPr>
              <w:keepNext/>
              <w:keepLines/>
              <w:rPr>
                <w:rFonts w:cs="Arial"/>
                <w:i/>
                <w:lang w:val="cs-CZ"/>
              </w:rPr>
            </w:pPr>
          </w:p>
        </w:tc>
        <w:tc>
          <w:tcPr>
            <w:tcW w:w="2818" w:type="dxa"/>
          </w:tcPr>
          <w:p w:rsidR="00A9468A" w:rsidRPr="005649FA" w:rsidRDefault="00A9468A" w:rsidP="00E266AF">
            <w:pPr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b/>
                <w:bCs/>
                <w:lang w:val="cs-CZ"/>
              </w:rPr>
              <w:t>Leverantör:</w:t>
            </w:r>
          </w:p>
        </w:tc>
        <w:tc>
          <w:tcPr>
            <w:tcW w:w="4018" w:type="dxa"/>
          </w:tcPr>
          <w:p w:rsidR="00A9468A" w:rsidRPr="005649FA" w:rsidRDefault="00A9468A" w:rsidP="00E266AF">
            <w:pPr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b/>
                <w:bCs/>
                <w:lang w:val="cs-CZ"/>
              </w:rPr>
              <w:t>Tillverkare:</w:t>
            </w:r>
          </w:p>
        </w:tc>
      </w:tr>
      <w:tr w:rsidR="008959AC" w:rsidRPr="005649FA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Pr="005649FA" w:rsidRDefault="008959AC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8959AC" w:rsidRPr="005649FA" w:rsidTr="00AB6076">
        <w:trPr>
          <w:trHeight w:val="340"/>
        </w:trPr>
        <w:tc>
          <w:tcPr>
            <w:tcW w:w="4222" w:type="dxa"/>
          </w:tcPr>
          <w:p w:rsidR="008959AC" w:rsidRPr="005649FA" w:rsidRDefault="008959AC" w:rsidP="00EA124E">
            <w:pPr>
              <w:keepNext/>
              <w:keepLines/>
              <w:rPr>
                <w:rFonts w:cs="Arial"/>
                <w:i/>
                <w:lang w:val="cs-CZ"/>
              </w:rPr>
            </w:pPr>
          </w:p>
        </w:tc>
        <w:tc>
          <w:tcPr>
            <w:tcW w:w="2818" w:type="dxa"/>
          </w:tcPr>
          <w:p w:rsidR="008959AC" w:rsidRPr="005649FA" w:rsidRDefault="00D5594C" w:rsidP="00EA124E">
            <w:pPr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ALFA LAVAL Tumba AB</w:t>
            </w:r>
          </w:p>
        </w:tc>
        <w:tc>
          <w:tcPr>
            <w:tcW w:w="4018" w:type="dxa"/>
          </w:tcPr>
          <w:p w:rsidR="008959AC" w:rsidRPr="005649FA" w:rsidRDefault="00D63FC2" w:rsidP="00EA124E">
            <w:pPr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M SEALS A/S</w:t>
            </w:r>
          </w:p>
        </w:tc>
      </w:tr>
      <w:tr w:rsidR="008959AC" w:rsidRPr="005649FA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Pr="005649FA" w:rsidRDefault="008959AC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8959AC" w:rsidRPr="005649FA" w:rsidTr="00AB6076">
        <w:trPr>
          <w:trHeight w:val="340"/>
        </w:trPr>
        <w:tc>
          <w:tcPr>
            <w:tcW w:w="4222" w:type="dxa"/>
          </w:tcPr>
          <w:p w:rsidR="008959AC" w:rsidRPr="005649FA" w:rsidRDefault="008A40C8" w:rsidP="008A40C8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1.2 Relevanta identifierade användningar av ämnet eller blandningen och användningar som det avråds från</w:t>
            </w:r>
          </w:p>
        </w:tc>
        <w:tc>
          <w:tcPr>
            <w:tcW w:w="2818" w:type="dxa"/>
          </w:tcPr>
          <w:p w:rsidR="00516159" w:rsidRPr="005649FA" w:rsidRDefault="00D5594C" w:rsidP="00EA124E">
            <w:pPr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Hans Stahles väg</w:t>
            </w:r>
            <w:r w:rsidR="00516159" w:rsidRPr="005649FA">
              <w:rPr>
                <w:rFonts w:eastAsiaTheme="minorHAnsi" w:cs="Arial"/>
                <w:szCs w:val="22"/>
                <w:lang w:val="sv-SE"/>
              </w:rPr>
              <w:t xml:space="preserve"> </w:t>
            </w:r>
          </w:p>
          <w:p w:rsidR="008959AC" w:rsidRPr="005649FA" w:rsidRDefault="00516159" w:rsidP="00EA124E">
            <w:pPr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SE-147 80 Tumba</w:t>
            </w:r>
            <w:r w:rsidRPr="005649FA">
              <w:rPr>
                <w:rFonts w:eastAsiaTheme="minorHAnsi" w:cs="Arial"/>
                <w:szCs w:val="22"/>
                <w:lang w:val="sv-SE"/>
              </w:rPr>
              <w:br/>
            </w:r>
            <w:r w:rsidRPr="005649FA">
              <w:rPr>
                <w:rStyle w:val="shorttext1"/>
                <w:rFonts w:cs="Arial"/>
                <w:sz w:val="22"/>
                <w:szCs w:val="22"/>
                <w:shd w:val="clear" w:color="auto" w:fill="EBEFF9"/>
                <w:lang w:val="sv-SE"/>
              </w:rPr>
              <w:t>Sverige</w:t>
            </w:r>
            <w:r w:rsidRPr="005649FA">
              <w:rPr>
                <w:rStyle w:val="shorttext1"/>
                <w:rFonts w:cs="Arial"/>
                <w:sz w:val="22"/>
                <w:szCs w:val="22"/>
                <w:shd w:val="clear" w:color="auto" w:fill="EBEFF9"/>
                <w:lang w:val="sv-SE"/>
              </w:rPr>
              <w:br/>
            </w:r>
            <w:r w:rsidRPr="005649FA">
              <w:rPr>
                <w:rFonts w:eastAsiaTheme="minorHAnsi" w:cs="Arial"/>
                <w:szCs w:val="22"/>
                <w:lang w:val="sv-SE"/>
              </w:rPr>
              <w:t>Tel: +46 8 53 06 50 00</w:t>
            </w:r>
          </w:p>
          <w:p w:rsidR="003622D5" w:rsidRPr="005649FA" w:rsidRDefault="003622D5" w:rsidP="00EA124E">
            <w:pPr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Fax: </w:t>
            </w:r>
            <w:r w:rsidR="00EC2335" w:rsidRPr="005649FA">
              <w:rPr>
                <w:rFonts w:eastAsiaTheme="minorHAnsi" w:cs="Arial"/>
                <w:szCs w:val="22"/>
                <w:lang w:val="sv-SE"/>
              </w:rPr>
              <w:t>+ 46 8 53 06 52 59</w:t>
            </w:r>
          </w:p>
        </w:tc>
        <w:tc>
          <w:tcPr>
            <w:tcW w:w="4018" w:type="dxa"/>
          </w:tcPr>
          <w:p w:rsidR="008959AC" w:rsidRPr="005649FA" w:rsidRDefault="00D63FC2" w:rsidP="00EA124E">
            <w:pPr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Bybjergvej</w:t>
            </w:r>
            <w:proofErr w:type="spellEnd"/>
            <w:r w:rsidRPr="005649FA">
              <w:rPr>
                <w:rFonts w:eastAsiaTheme="minorHAnsi" w:cs="Arial"/>
                <w:szCs w:val="22"/>
                <w:lang w:val="sv-SE"/>
              </w:rPr>
              <w:t xml:space="preserve"> 13</w:t>
            </w:r>
          </w:p>
          <w:p w:rsidR="00D63FC2" w:rsidRPr="005649FA" w:rsidRDefault="00D63FC2" w:rsidP="00EA124E">
            <w:pPr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3060 </w:t>
            </w: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Espergaerde</w:t>
            </w:r>
            <w:proofErr w:type="spellEnd"/>
          </w:p>
          <w:p w:rsidR="00D63FC2" w:rsidRPr="005649FA" w:rsidRDefault="00D63FC2" w:rsidP="00EA124E">
            <w:pPr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Danmark</w:t>
            </w:r>
          </w:p>
        </w:tc>
      </w:tr>
      <w:tr w:rsidR="008959AC" w:rsidRPr="005649FA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Pr="005649FA" w:rsidRDefault="008959AC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8959AC" w:rsidRPr="005649FA" w:rsidTr="00AB6076">
        <w:trPr>
          <w:trHeight w:val="340"/>
        </w:trPr>
        <w:tc>
          <w:tcPr>
            <w:tcW w:w="4222" w:type="dxa"/>
          </w:tcPr>
          <w:p w:rsidR="008959AC" w:rsidRPr="005649FA" w:rsidRDefault="008A40C8" w:rsidP="009022BF">
            <w:pPr>
              <w:keepNext/>
              <w:keepLines/>
              <w:rPr>
                <w:rFonts w:cs="Arial"/>
                <w:bCs/>
                <w:i/>
                <w:lang w:val="cs-CZ"/>
              </w:rPr>
            </w:pPr>
            <w:r w:rsidRPr="005649FA">
              <w:rPr>
                <w:rFonts w:cs="Arial"/>
                <w:b/>
                <w:bCs/>
                <w:lang w:val="cs-CZ"/>
              </w:rPr>
              <w:t>Identifierat:</w:t>
            </w:r>
            <w:r w:rsidR="009022BF" w:rsidRPr="005649FA">
              <w:rPr>
                <w:rFonts w:cs="Arial"/>
                <w:b/>
                <w:bCs/>
                <w:lang w:val="cs-CZ"/>
              </w:rPr>
              <w:t xml:space="preserve"> </w:t>
            </w:r>
            <w:proofErr w:type="spellStart"/>
            <w:r w:rsidR="00D63FC2" w:rsidRPr="005649FA">
              <w:rPr>
                <w:rFonts w:eastAsiaTheme="minorHAnsi" w:cs="Arial"/>
                <w:szCs w:val="22"/>
                <w:lang w:val="sv-SE"/>
              </w:rPr>
              <w:t>Cyanoakrylatbaserat</w:t>
            </w:r>
            <w:proofErr w:type="spellEnd"/>
            <w:r w:rsidR="00D63FC2" w:rsidRPr="005649FA">
              <w:rPr>
                <w:rFonts w:eastAsiaTheme="minorHAnsi" w:cs="Arial"/>
                <w:szCs w:val="22"/>
                <w:lang w:val="sv-SE"/>
              </w:rPr>
              <w:t xml:space="preserve"> lim</w:t>
            </w:r>
          </w:p>
        </w:tc>
        <w:tc>
          <w:tcPr>
            <w:tcW w:w="2818" w:type="dxa"/>
          </w:tcPr>
          <w:p w:rsidR="008959AC" w:rsidRPr="005649FA" w:rsidRDefault="008959AC" w:rsidP="00EA124E">
            <w:pPr>
              <w:keepNext/>
              <w:keepLines/>
              <w:rPr>
                <w:rFonts w:cs="Arial"/>
                <w:i/>
                <w:lang w:val="cs-CZ"/>
              </w:rPr>
            </w:pPr>
          </w:p>
        </w:tc>
        <w:tc>
          <w:tcPr>
            <w:tcW w:w="4018" w:type="dxa"/>
          </w:tcPr>
          <w:p w:rsidR="008959AC" w:rsidRPr="005649FA" w:rsidRDefault="008959AC" w:rsidP="00EA124E">
            <w:pPr>
              <w:keepNext/>
              <w:keepLines/>
              <w:rPr>
                <w:rFonts w:cs="Arial"/>
                <w:i/>
                <w:lang w:val="cs-CZ"/>
              </w:rPr>
            </w:pPr>
          </w:p>
        </w:tc>
      </w:tr>
      <w:tr w:rsidR="008959AC" w:rsidRPr="005649FA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Pr="005649FA" w:rsidRDefault="008959AC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8959AC" w:rsidRPr="005649FA" w:rsidTr="00AB6076">
        <w:trPr>
          <w:cantSplit/>
          <w:trHeight w:val="112"/>
        </w:trPr>
        <w:tc>
          <w:tcPr>
            <w:tcW w:w="4222" w:type="dxa"/>
          </w:tcPr>
          <w:p w:rsidR="008959AC" w:rsidRPr="005649FA" w:rsidRDefault="008959AC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</w:p>
        </w:tc>
        <w:tc>
          <w:tcPr>
            <w:tcW w:w="6836" w:type="dxa"/>
            <w:gridSpan w:val="2"/>
          </w:tcPr>
          <w:p w:rsidR="008959AC" w:rsidRPr="005649FA" w:rsidRDefault="009022BF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 xml:space="preserve">e-mail: </w:t>
            </w:r>
            <w:hyperlink r:id="rId9" w:history="1">
              <w:r w:rsidR="00CD1284" w:rsidRPr="005649FA">
                <w:rPr>
                  <w:rStyle w:val="Hyperlink"/>
                  <w:rFonts w:cs="Arial"/>
                  <w:lang w:val="cs-CZ"/>
                </w:rPr>
                <w:t>sds.question@alfalaval.com</w:t>
              </w:r>
            </w:hyperlink>
          </w:p>
        </w:tc>
      </w:tr>
      <w:tr w:rsidR="008959AC" w:rsidRPr="005649FA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Pr="005649FA" w:rsidRDefault="008959AC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8959AC" w:rsidRPr="005649FA" w:rsidTr="00AB6076">
        <w:trPr>
          <w:cantSplit/>
          <w:trHeight w:val="340"/>
        </w:trPr>
        <w:tc>
          <w:tcPr>
            <w:tcW w:w="11058" w:type="dxa"/>
            <w:gridSpan w:val="3"/>
          </w:tcPr>
          <w:p w:rsidR="008959AC" w:rsidRPr="005649FA" w:rsidRDefault="008A40C8" w:rsidP="009022BF">
            <w:pPr>
              <w:keepNext/>
              <w:keepLines/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  <w:lang w:val="sv-SE"/>
              </w:rPr>
              <w:t xml:space="preserve">1.4 </w:t>
            </w:r>
            <w:r w:rsidR="00910E82" w:rsidRPr="005649FA">
              <w:rPr>
                <w:rFonts w:cs="Arial"/>
                <w:b/>
                <w:color w:val="000000"/>
                <w:szCs w:val="22"/>
                <w:lang w:val="sv-SE"/>
              </w:rPr>
              <w:t>Telefonnummer för nödsituationer</w:t>
            </w:r>
            <w:r w:rsidRPr="005649FA">
              <w:rPr>
                <w:rFonts w:cs="Arial"/>
                <w:b/>
                <w:bCs/>
                <w:color w:val="19161B"/>
                <w:szCs w:val="22"/>
                <w:lang w:val="sv-SE"/>
              </w:rPr>
              <w:t>:</w:t>
            </w:r>
            <w:r w:rsidR="008959AC" w:rsidRPr="005649FA">
              <w:rPr>
                <w:rFonts w:cs="Arial"/>
                <w:b/>
                <w:lang w:val="cs-CZ"/>
              </w:rPr>
              <w:t xml:space="preserve"> </w:t>
            </w:r>
            <w:r w:rsidR="005061F8" w:rsidRPr="005649FA">
              <w:rPr>
                <w:rFonts w:cs="Arial"/>
                <w:lang w:val="sv-SE"/>
              </w:rPr>
              <w:t xml:space="preserve">Ring 112 vid inträffade förgiftningstillbud och begär Giftinformation – dygnet runt.  </w:t>
            </w:r>
            <w:r w:rsidR="005061F8" w:rsidRPr="005649FA">
              <w:rPr>
                <w:rFonts w:cs="Arial"/>
              </w:rPr>
              <w:t xml:space="preserve">Ring 08-331231 </w:t>
            </w:r>
            <w:proofErr w:type="spellStart"/>
            <w:r w:rsidR="005061F8" w:rsidRPr="005649FA">
              <w:rPr>
                <w:rFonts w:cs="Arial"/>
              </w:rPr>
              <w:t>i</w:t>
            </w:r>
            <w:proofErr w:type="spellEnd"/>
            <w:r w:rsidR="005061F8" w:rsidRPr="005649FA">
              <w:rPr>
                <w:rFonts w:cs="Arial"/>
              </w:rPr>
              <w:t xml:space="preserve"> </w:t>
            </w:r>
            <w:proofErr w:type="spellStart"/>
            <w:r w:rsidR="005061F8" w:rsidRPr="005649FA">
              <w:rPr>
                <w:rFonts w:cs="Arial"/>
              </w:rPr>
              <w:t>mindre</w:t>
            </w:r>
            <w:proofErr w:type="spellEnd"/>
            <w:r w:rsidR="005061F8" w:rsidRPr="005649FA">
              <w:rPr>
                <w:rFonts w:cs="Arial"/>
              </w:rPr>
              <w:t xml:space="preserve"> </w:t>
            </w:r>
            <w:proofErr w:type="spellStart"/>
            <w:r w:rsidR="005061F8" w:rsidRPr="005649FA">
              <w:rPr>
                <w:rFonts w:cs="Arial"/>
              </w:rPr>
              <w:t>brådskande</w:t>
            </w:r>
            <w:proofErr w:type="spellEnd"/>
            <w:r w:rsidR="005061F8" w:rsidRPr="005649FA">
              <w:rPr>
                <w:rFonts w:cs="Arial"/>
              </w:rPr>
              <w:t xml:space="preserve"> fall – </w:t>
            </w:r>
            <w:proofErr w:type="spellStart"/>
            <w:r w:rsidR="005061F8" w:rsidRPr="005649FA">
              <w:rPr>
                <w:rFonts w:cs="Arial"/>
              </w:rPr>
              <w:t>dygnet</w:t>
            </w:r>
            <w:proofErr w:type="spellEnd"/>
            <w:r w:rsidR="005061F8" w:rsidRPr="005649FA">
              <w:rPr>
                <w:rFonts w:cs="Arial"/>
              </w:rPr>
              <w:t xml:space="preserve"> runt.</w:t>
            </w:r>
          </w:p>
        </w:tc>
      </w:tr>
    </w:tbl>
    <w:p w:rsidR="00CC3530" w:rsidRPr="005649FA" w:rsidRDefault="00CC3530">
      <w:pPr>
        <w:rPr>
          <w:rFonts w:cs="Arial"/>
          <w:lang w:val="sv-SE"/>
        </w:rPr>
      </w:pPr>
    </w:p>
    <w:tbl>
      <w:tblPr>
        <w:tblW w:w="180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9"/>
        <w:gridCol w:w="2625"/>
        <w:gridCol w:w="2274"/>
        <w:gridCol w:w="1991"/>
        <w:gridCol w:w="6890"/>
      </w:tblGrid>
      <w:tr w:rsidR="00D50136" w:rsidRPr="005649FA" w:rsidTr="00447FE6">
        <w:trPr>
          <w:gridAfter w:val="1"/>
          <w:wAfter w:w="6890" w:type="dxa"/>
          <w:cantSplit/>
          <w:trHeight w:val="397"/>
        </w:trPr>
        <w:tc>
          <w:tcPr>
            <w:tcW w:w="11199" w:type="dxa"/>
            <w:gridSpan w:val="4"/>
            <w:shd w:val="clear" w:color="auto" w:fill="E6E6E6"/>
            <w:vAlign w:val="center"/>
          </w:tcPr>
          <w:p w:rsidR="00D50136" w:rsidRPr="005649FA" w:rsidRDefault="00D50136" w:rsidP="008A40C8">
            <w:pPr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2. </w:t>
            </w:r>
            <w:r w:rsidR="008A40C8" w:rsidRPr="005649FA">
              <w:rPr>
                <w:rFonts w:cs="Arial"/>
                <w:b/>
                <w:bCs/>
                <w:color w:val="231C77"/>
                <w:lang w:val="cs-CZ"/>
              </w:rPr>
              <w:t>Farliga egenskaper</w:t>
            </w:r>
          </w:p>
        </w:tc>
      </w:tr>
      <w:tr w:rsidR="00D50136" w:rsidRPr="005649FA" w:rsidTr="00447FE6">
        <w:trPr>
          <w:gridAfter w:val="1"/>
          <w:wAfter w:w="6890" w:type="dxa"/>
          <w:cantSplit/>
          <w:trHeight w:val="112"/>
        </w:trPr>
        <w:tc>
          <w:tcPr>
            <w:tcW w:w="11199" w:type="dxa"/>
            <w:gridSpan w:val="4"/>
          </w:tcPr>
          <w:p w:rsidR="00D50136" w:rsidRPr="005649FA" w:rsidRDefault="00D50136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D50136" w:rsidRPr="005649FA" w:rsidTr="00447FE6">
        <w:trPr>
          <w:gridAfter w:val="1"/>
          <w:wAfter w:w="6890" w:type="dxa"/>
          <w:cantSplit/>
          <w:trHeight w:val="340"/>
        </w:trPr>
        <w:tc>
          <w:tcPr>
            <w:tcW w:w="4309" w:type="dxa"/>
          </w:tcPr>
          <w:p w:rsidR="008A40C8" w:rsidRPr="005649FA" w:rsidRDefault="008A40C8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sv-SE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  <w:lang w:val="sv-SE"/>
              </w:rPr>
              <w:t>2.1 Klassificering av ämnet eller blandningen</w:t>
            </w:r>
          </w:p>
        </w:tc>
        <w:tc>
          <w:tcPr>
            <w:tcW w:w="6890" w:type="dxa"/>
            <w:gridSpan w:val="3"/>
          </w:tcPr>
          <w:p w:rsidR="009371D0" w:rsidRPr="005649FA" w:rsidRDefault="009371D0" w:rsidP="009371D0">
            <w:pPr>
              <w:keepNext/>
              <w:keepLines/>
              <w:rPr>
                <w:rFonts w:cs="Arial"/>
                <w:szCs w:val="24"/>
                <w:lang w:val="sv-SE"/>
              </w:rPr>
            </w:pPr>
            <w:proofErr w:type="spellStart"/>
            <w:r w:rsidRPr="005649FA">
              <w:rPr>
                <w:rFonts w:cs="Arial"/>
                <w:color w:val="000000"/>
                <w:szCs w:val="22"/>
                <w:lang w:val="sv-SE"/>
              </w:rPr>
              <w:t>Xi</w:t>
            </w:r>
            <w:proofErr w:type="spellEnd"/>
            <w:r w:rsidRPr="005649FA">
              <w:rPr>
                <w:rFonts w:cs="Arial"/>
                <w:color w:val="000000"/>
                <w:szCs w:val="22"/>
                <w:lang w:val="sv-SE"/>
              </w:rPr>
              <w:t>; R36/37/38</w:t>
            </w:r>
          </w:p>
          <w:p w:rsidR="00E266AF" w:rsidRPr="005649FA" w:rsidRDefault="00E266AF" w:rsidP="00E266AF">
            <w:pPr>
              <w:pStyle w:val="Header"/>
              <w:keepNext/>
              <w:keepLines/>
              <w:rPr>
                <w:rFonts w:cs="Arial"/>
                <w:i/>
                <w:szCs w:val="24"/>
                <w:lang w:val="cs-CZ"/>
              </w:rPr>
            </w:pPr>
          </w:p>
        </w:tc>
      </w:tr>
      <w:tr w:rsidR="00D50136" w:rsidRPr="005649FA" w:rsidTr="00447FE6">
        <w:trPr>
          <w:gridAfter w:val="1"/>
          <w:wAfter w:w="6890" w:type="dxa"/>
          <w:cantSplit/>
          <w:trHeight w:val="70"/>
        </w:trPr>
        <w:tc>
          <w:tcPr>
            <w:tcW w:w="11199" w:type="dxa"/>
            <w:gridSpan w:val="4"/>
          </w:tcPr>
          <w:p w:rsidR="00D50136" w:rsidRPr="005649FA" w:rsidRDefault="00D50136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447FE6" w:rsidRPr="005649FA" w:rsidTr="001B5DFE">
        <w:trPr>
          <w:cantSplit/>
          <w:trHeight w:val="340"/>
        </w:trPr>
        <w:tc>
          <w:tcPr>
            <w:tcW w:w="11199" w:type="dxa"/>
            <w:gridSpan w:val="4"/>
            <w:tcBorders>
              <w:right w:val="single" w:sz="4" w:space="0" w:color="auto"/>
            </w:tcBorders>
          </w:tcPr>
          <w:p w:rsidR="00447FE6" w:rsidRPr="005649FA" w:rsidRDefault="00447FE6" w:rsidP="009371D0">
            <w:pPr>
              <w:pStyle w:val="Header"/>
              <w:keepNext/>
              <w:keepLines/>
              <w:rPr>
                <w:rFonts w:cs="Arial"/>
                <w:i/>
                <w:szCs w:val="22"/>
                <w:lang w:val="sv-SE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  <w:lang w:val="sv-SE"/>
              </w:rPr>
              <w:t>2.2 Märkningsuppgifter</w:t>
            </w:r>
            <w:r w:rsidRPr="005649FA">
              <w:rPr>
                <w:rFonts w:cs="Arial"/>
                <w:b/>
                <w:bCs/>
                <w:color w:val="19161B"/>
                <w:szCs w:val="22"/>
                <w:lang w:val="sv-SE"/>
              </w:rPr>
              <w:tab/>
            </w:r>
            <w:r w:rsidRPr="005649FA">
              <w:rPr>
                <w:rFonts w:cs="Arial"/>
                <w:szCs w:val="24"/>
                <w:lang w:val="cs-CZ"/>
              </w:rPr>
              <w:t xml:space="preserve">                               </w:t>
            </w:r>
          </w:p>
        </w:tc>
        <w:tc>
          <w:tcPr>
            <w:tcW w:w="6890" w:type="dxa"/>
            <w:tcBorders>
              <w:left w:val="single" w:sz="4" w:space="0" w:color="auto"/>
            </w:tcBorders>
          </w:tcPr>
          <w:p w:rsidR="00447FE6" w:rsidRPr="005649FA" w:rsidRDefault="00447FE6" w:rsidP="00447FE6">
            <w:pPr>
              <w:pStyle w:val="Header"/>
              <w:keepNext/>
              <w:keepLines/>
              <w:rPr>
                <w:rFonts w:cs="Arial"/>
                <w:szCs w:val="22"/>
                <w:lang w:val="sv-SE"/>
              </w:rPr>
            </w:pPr>
          </w:p>
        </w:tc>
      </w:tr>
      <w:tr w:rsidR="00447FE6" w:rsidRPr="005649FA" w:rsidTr="00447FE6">
        <w:trPr>
          <w:gridAfter w:val="1"/>
          <w:wAfter w:w="6890" w:type="dxa"/>
          <w:cantSplit/>
          <w:trHeight w:val="80"/>
        </w:trPr>
        <w:tc>
          <w:tcPr>
            <w:tcW w:w="4309" w:type="dxa"/>
          </w:tcPr>
          <w:p w:rsidR="00447FE6" w:rsidRPr="005649FA" w:rsidRDefault="00447FE6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  <w:tc>
          <w:tcPr>
            <w:tcW w:w="6890" w:type="dxa"/>
            <w:gridSpan w:val="3"/>
          </w:tcPr>
          <w:p w:rsidR="00447FE6" w:rsidRPr="005649FA" w:rsidRDefault="00447FE6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447FE6" w:rsidRPr="005649FA" w:rsidTr="00447FE6">
        <w:trPr>
          <w:gridAfter w:val="1"/>
          <w:wAfter w:w="6890" w:type="dxa"/>
          <w:cantSplit/>
          <w:trHeight w:val="340"/>
        </w:trPr>
        <w:tc>
          <w:tcPr>
            <w:tcW w:w="4309" w:type="dxa"/>
          </w:tcPr>
          <w:p w:rsidR="00447FE6" w:rsidRPr="005649FA" w:rsidRDefault="00400E14" w:rsidP="009371D0">
            <w:pPr>
              <w:pStyle w:val="Header"/>
              <w:keepNext/>
              <w:keepLines/>
              <w:rPr>
                <w:rFonts w:cs="Arial"/>
                <w:b/>
                <w:szCs w:val="22"/>
                <w:lang w:val="sv-SE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Farokod</w:t>
            </w:r>
            <w:proofErr w:type="spellEnd"/>
          </w:p>
        </w:tc>
        <w:tc>
          <w:tcPr>
            <w:tcW w:w="2625" w:type="dxa"/>
          </w:tcPr>
          <w:p w:rsidR="00447FE6" w:rsidRPr="005649FA" w:rsidRDefault="009371D0" w:rsidP="00EA124E">
            <w:pPr>
              <w:pStyle w:val="Header"/>
              <w:keepNext/>
              <w:keepLines/>
              <w:rPr>
                <w:rFonts w:cs="Arial"/>
                <w:szCs w:val="24"/>
                <w:lang w:val="cs-CZ"/>
              </w:rPr>
            </w:pPr>
            <w:r w:rsidRPr="005649FA">
              <w:rPr>
                <w:rFonts w:cs="Arial"/>
                <w:szCs w:val="24"/>
                <w:lang w:val="cs-CZ"/>
              </w:rPr>
              <w:t>Xi</w:t>
            </w:r>
          </w:p>
          <w:p w:rsidR="00400E14" w:rsidRPr="005649FA" w:rsidRDefault="00400E14" w:rsidP="00EA124E">
            <w:pPr>
              <w:pStyle w:val="Header"/>
              <w:keepNext/>
              <w:keepLines/>
              <w:rPr>
                <w:rFonts w:cs="Arial"/>
                <w:i/>
                <w:szCs w:val="24"/>
                <w:lang w:val="sv-SE"/>
              </w:rPr>
            </w:pPr>
          </w:p>
        </w:tc>
        <w:tc>
          <w:tcPr>
            <w:tcW w:w="2274" w:type="dxa"/>
          </w:tcPr>
          <w:p w:rsidR="00400E14" w:rsidRPr="005649FA" w:rsidRDefault="009371D0" w:rsidP="00AA2D79">
            <w:pPr>
              <w:pStyle w:val="Header"/>
              <w:keepNext/>
              <w:keepLines/>
              <w:rPr>
                <w:rFonts w:cs="Arial"/>
                <w:b/>
                <w:bCs/>
              </w:rPr>
            </w:pPr>
            <w:r w:rsidRPr="005649FA">
              <w:rPr>
                <w:rFonts w:cs="Arial"/>
                <w:b/>
                <w:bCs/>
              </w:rPr>
              <w:t xml:space="preserve">     </w:t>
            </w:r>
            <w:r w:rsidRPr="005649FA">
              <w:rPr>
                <w:rFonts w:cs="Arial"/>
                <w:b/>
                <w:bCs/>
                <w:noProof/>
                <w:color w:val="0000FF"/>
                <w:lang w:val="sv-SE" w:eastAsia="sv-SE"/>
              </w:rPr>
              <w:drawing>
                <wp:inline distT="0" distB="0" distL="0" distR="0">
                  <wp:extent cx="760095" cy="760095"/>
                  <wp:effectExtent l="19050" t="0" r="1905" b="0"/>
                  <wp:docPr id="1" name="Bild 1" descr="Hazard X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zard X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1D0" w:rsidRPr="005649FA" w:rsidRDefault="009371D0" w:rsidP="00AA2D79">
            <w:pPr>
              <w:pStyle w:val="Header"/>
              <w:keepNext/>
              <w:keepLines/>
              <w:rPr>
                <w:rFonts w:cs="Arial"/>
                <w:i/>
                <w:szCs w:val="24"/>
                <w:lang w:val="cs-CZ"/>
              </w:rPr>
            </w:pPr>
            <w:r w:rsidRPr="005649FA">
              <w:rPr>
                <w:rFonts w:cs="Arial"/>
                <w:b/>
                <w:bCs/>
              </w:rPr>
              <w:t xml:space="preserve">       </w:t>
            </w:r>
            <w:proofErr w:type="spellStart"/>
            <w:r w:rsidRPr="005649FA">
              <w:rPr>
                <w:rFonts w:cs="Arial"/>
                <w:b/>
                <w:bCs/>
              </w:rPr>
              <w:t>Irriterande</w:t>
            </w:r>
            <w:proofErr w:type="spellEnd"/>
          </w:p>
        </w:tc>
        <w:tc>
          <w:tcPr>
            <w:tcW w:w="1991" w:type="dxa"/>
          </w:tcPr>
          <w:p w:rsidR="00447FE6" w:rsidRPr="005649FA" w:rsidRDefault="00447FE6" w:rsidP="00EA124E">
            <w:pPr>
              <w:pStyle w:val="Header"/>
              <w:keepNext/>
              <w:keepLines/>
              <w:rPr>
                <w:rFonts w:cs="Arial"/>
                <w:i/>
                <w:szCs w:val="24"/>
                <w:lang w:val="cs-CZ"/>
              </w:rPr>
            </w:pPr>
          </w:p>
        </w:tc>
      </w:tr>
      <w:tr w:rsidR="00447FE6" w:rsidRPr="005649FA" w:rsidTr="00447FE6">
        <w:trPr>
          <w:gridAfter w:val="1"/>
          <w:wAfter w:w="6890" w:type="dxa"/>
          <w:cantSplit/>
          <w:trHeight w:val="109"/>
        </w:trPr>
        <w:tc>
          <w:tcPr>
            <w:tcW w:w="11199" w:type="dxa"/>
            <w:gridSpan w:val="4"/>
          </w:tcPr>
          <w:p w:rsidR="00447FE6" w:rsidRPr="005649FA" w:rsidRDefault="00447FE6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447FE6" w:rsidRPr="00E667EA" w:rsidTr="00447FE6">
        <w:trPr>
          <w:gridAfter w:val="1"/>
          <w:wAfter w:w="6890" w:type="dxa"/>
          <w:cantSplit/>
          <w:trHeight w:val="340"/>
        </w:trPr>
        <w:tc>
          <w:tcPr>
            <w:tcW w:w="4309" w:type="dxa"/>
          </w:tcPr>
          <w:p w:rsidR="00447FE6" w:rsidRPr="005649FA" w:rsidRDefault="00447FE6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Riskfraser</w:t>
            </w:r>
            <w:proofErr w:type="spellEnd"/>
          </w:p>
        </w:tc>
        <w:tc>
          <w:tcPr>
            <w:tcW w:w="6890" w:type="dxa"/>
            <w:gridSpan w:val="3"/>
          </w:tcPr>
          <w:p w:rsidR="00447FE6" w:rsidRPr="005649FA" w:rsidRDefault="009371D0" w:rsidP="00EA124E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szCs w:val="24"/>
                <w:lang w:val="sv-SE"/>
              </w:rPr>
              <w:t>R36/37/38 Irriterar ögonen, andningsorganen och huden.</w:t>
            </w:r>
          </w:p>
        </w:tc>
      </w:tr>
      <w:tr w:rsidR="00447FE6" w:rsidRPr="00E667EA" w:rsidTr="00447FE6">
        <w:trPr>
          <w:gridAfter w:val="1"/>
          <w:wAfter w:w="6890" w:type="dxa"/>
          <w:cantSplit/>
          <w:trHeight w:val="80"/>
        </w:trPr>
        <w:tc>
          <w:tcPr>
            <w:tcW w:w="4309" w:type="dxa"/>
          </w:tcPr>
          <w:p w:rsidR="00447FE6" w:rsidRPr="005649FA" w:rsidRDefault="00447FE6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890" w:type="dxa"/>
            <w:gridSpan w:val="3"/>
          </w:tcPr>
          <w:p w:rsidR="00447FE6" w:rsidRPr="005649FA" w:rsidRDefault="00447FE6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sv-SE"/>
              </w:rPr>
            </w:pPr>
          </w:p>
        </w:tc>
      </w:tr>
      <w:tr w:rsidR="00447FE6" w:rsidRPr="00E667EA" w:rsidTr="00447FE6">
        <w:trPr>
          <w:gridAfter w:val="1"/>
          <w:wAfter w:w="6890" w:type="dxa"/>
          <w:cantSplit/>
          <w:trHeight w:val="340"/>
        </w:trPr>
        <w:tc>
          <w:tcPr>
            <w:tcW w:w="4309" w:type="dxa"/>
          </w:tcPr>
          <w:p w:rsidR="00E667EA" w:rsidRPr="005649FA" w:rsidRDefault="009371D0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S</w:t>
            </w:r>
            <w:r w:rsidR="00447FE6" w:rsidRPr="005649FA">
              <w:rPr>
                <w:rFonts w:cs="Arial"/>
                <w:b/>
                <w:color w:val="19161B"/>
                <w:szCs w:val="22"/>
              </w:rPr>
              <w:t>kyddsfraser</w:t>
            </w:r>
            <w:proofErr w:type="spellEnd"/>
          </w:p>
        </w:tc>
        <w:tc>
          <w:tcPr>
            <w:tcW w:w="6890" w:type="dxa"/>
            <w:gridSpan w:val="3"/>
          </w:tcPr>
          <w:p w:rsidR="009371D0" w:rsidRPr="005649FA" w:rsidRDefault="009371D0" w:rsidP="009371D0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S23 Undvik inandning av ånga</w:t>
            </w:r>
          </w:p>
          <w:p w:rsidR="009371D0" w:rsidRPr="005649FA" w:rsidRDefault="009371D0" w:rsidP="009371D0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S24/25 Undvik kontakt med ögonen och huden.</w:t>
            </w:r>
          </w:p>
          <w:p w:rsidR="009371D0" w:rsidRPr="005649FA" w:rsidRDefault="009371D0" w:rsidP="009371D0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S26 Vid kontakt med ögonen, spola genast med mycket vatten och kontakta läkare.</w:t>
            </w:r>
          </w:p>
          <w:p w:rsidR="00E667EA" w:rsidRPr="00E667EA" w:rsidRDefault="009371D0" w:rsidP="009371D0">
            <w:pPr>
              <w:pStyle w:val="Header"/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S51 Sörj för god ventilation.</w:t>
            </w:r>
          </w:p>
        </w:tc>
      </w:tr>
      <w:tr w:rsidR="00E667EA" w:rsidRPr="00E667EA" w:rsidTr="00447FE6">
        <w:trPr>
          <w:gridAfter w:val="1"/>
          <w:wAfter w:w="6890" w:type="dxa"/>
          <w:cantSplit/>
          <w:trHeight w:val="340"/>
        </w:trPr>
        <w:tc>
          <w:tcPr>
            <w:tcW w:w="4309" w:type="dxa"/>
          </w:tcPr>
          <w:p w:rsidR="00E667EA" w:rsidRPr="00E667EA" w:rsidRDefault="00E667EA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  <w:lang w:val="sv-SE"/>
              </w:rPr>
            </w:pPr>
            <w:r>
              <w:rPr>
                <w:rFonts w:cs="Arial"/>
                <w:b/>
                <w:color w:val="19161B"/>
                <w:szCs w:val="22"/>
                <w:lang w:val="sv-SE"/>
              </w:rPr>
              <w:t>Ingredienser som ska skrivas ut</w:t>
            </w:r>
          </w:p>
        </w:tc>
        <w:tc>
          <w:tcPr>
            <w:tcW w:w="6890" w:type="dxa"/>
            <w:gridSpan w:val="3"/>
          </w:tcPr>
          <w:p w:rsidR="00E667EA" w:rsidRPr="005649FA" w:rsidRDefault="00E667EA" w:rsidP="009371D0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Etyl-2-cyanoakrylat</w:t>
            </w:r>
          </w:p>
        </w:tc>
      </w:tr>
      <w:tr w:rsidR="00E667EA" w:rsidRPr="00E667EA" w:rsidTr="00447FE6">
        <w:trPr>
          <w:gridAfter w:val="1"/>
          <w:wAfter w:w="6890" w:type="dxa"/>
          <w:cantSplit/>
          <w:trHeight w:val="340"/>
        </w:trPr>
        <w:tc>
          <w:tcPr>
            <w:tcW w:w="4309" w:type="dxa"/>
          </w:tcPr>
          <w:p w:rsidR="00E667EA" w:rsidRPr="005649FA" w:rsidRDefault="00E667EA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>
              <w:rPr>
                <w:rFonts w:cs="Arial"/>
                <w:b/>
                <w:color w:val="19161B"/>
                <w:szCs w:val="22"/>
              </w:rPr>
              <w:t>Övrig</w:t>
            </w:r>
            <w:proofErr w:type="spellEnd"/>
            <w:r>
              <w:rPr>
                <w:rFonts w:cs="Arial"/>
                <w:b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color w:val="19161B"/>
                <w:szCs w:val="22"/>
              </w:rPr>
              <w:t>märkning</w:t>
            </w:r>
            <w:proofErr w:type="spellEnd"/>
          </w:p>
        </w:tc>
        <w:tc>
          <w:tcPr>
            <w:tcW w:w="6890" w:type="dxa"/>
            <w:gridSpan w:val="3"/>
          </w:tcPr>
          <w:p w:rsidR="00E667EA" w:rsidRPr="00E667EA" w:rsidRDefault="00E667EA" w:rsidP="00D86527">
            <w:pPr>
              <w:pStyle w:val="NoSpacing"/>
              <w:rPr>
                <w:lang w:val="sv-SE" w:eastAsia="sv-SE"/>
              </w:rPr>
            </w:pPr>
            <w:proofErr w:type="spellStart"/>
            <w:r w:rsidRPr="00E667EA">
              <w:rPr>
                <w:lang w:val="sv-SE" w:eastAsia="sv-SE"/>
              </w:rPr>
              <w:t>Cyanoakrylat</w:t>
            </w:r>
            <w:proofErr w:type="spellEnd"/>
            <w:r w:rsidRPr="00E667EA">
              <w:rPr>
                <w:lang w:val="sv-SE" w:eastAsia="sv-SE"/>
              </w:rPr>
              <w:t>.</w:t>
            </w:r>
          </w:p>
          <w:p w:rsidR="00E667EA" w:rsidRPr="00E667EA" w:rsidRDefault="00E667EA" w:rsidP="00D86527">
            <w:pPr>
              <w:pStyle w:val="NoSpacing"/>
              <w:rPr>
                <w:lang w:val="sv-SE" w:eastAsia="sv-SE"/>
              </w:rPr>
            </w:pPr>
            <w:r w:rsidRPr="00E667EA">
              <w:rPr>
                <w:lang w:val="sv-SE" w:eastAsia="sv-SE"/>
              </w:rPr>
              <w:t>Varning.</w:t>
            </w:r>
          </w:p>
          <w:p w:rsidR="00E667EA" w:rsidRPr="00E667EA" w:rsidRDefault="00E667EA" w:rsidP="00D86527">
            <w:pPr>
              <w:pStyle w:val="NoSpacing"/>
              <w:rPr>
                <w:rFonts w:ascii="Tahoma" w:hAnsi="Tahoma" w:cs="Tahoma"/>
                <w:sz w:val="20"/>
                <w:lang w:val="sv-SE" w:eastAsia="sv-SE"/>
              </w:rPr>
            </w:pPr>
            <w:r w:rsidRPr="00E667EA">
              <w:rPr>
                <w:lang w:val="sv-SE"/>
              </w:rPr>
              <w:t xml:space="preserve">Kan snabbt klistra samman hud och ögon. </w:t>
            </w:r>
            <w:r w:rsidRPr="00E667EA">
              <w:rPr>
                <w:lang w:val="sv-SE" w:eastAsia="sv-SE"/>
              </w:rPr>
              <w:t>Förvaras oåtkomligt för barn</w:t>
            </w:r>
            <w:r>
              <w:rPr>
                <w:rFonts w:ascii="Tahoma" w:hAnsi="Tahoma" w:cs="Tahoma"/>
                <w:sz w:val="20"/>
                <w:lang w:val="sv-SE" w:eastAsia="sv-SE"/>
              </w:rPr>
              <w:t xml:space="preserve"> </w:t>
            </w:r>
          </w:p>
        </w:tc>
      </w:tr>
      <w:tr w:rsidR="00447FE6" w:rsidRPr="00E667EA" w:rsidTr="00447FE6">
        <w:trPr>
          <w:gridAfter w:val="1"/>
          <w:wAfter w:w="6890" w:type="dxa"/>
          <w:cantSplit/>
          <w:trHeight w:val="80"/>
        </w:trPr>
        <w:tc>
          <w:tcPr>
            <w:tcW w:w="4309" w:type="dxa"/>
          </w:tcPr>
          <w:p w:rsidR="00447FE6" w:rsidRPr="005649FA" w:rsidRDefault="00447FE6" w:rsidP="00EA124E">
            <w:pPr>
              <w:pStyle w:val="Header"/>
              <w:keepNext/>
              <w:keepLines/>
              <w:rPr>
                <w:rFonts w:cs="Arial"/>
                <w:b/>
                <w:i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890" w:type="dxa"/>
            <w:gridSpan w:val="3"/>
          </w:tcPr>
          <w:p w:rsidR="00447FE6" w:rsidRPr="005649FA" w:rsidRDefault="00447FE6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sv-SE"/>
              </w:rPr>
            </w:pPr>
          </w:p>
        </w:tc>
      </w:tr>
      <w:tr w:rsidR="00447FE6" w:rsidRPr="00E667EA" w:rsidTr="009371D0">
        <w:trPr>
          <w:gridAfter w:val="1"/>
          <w:wAfter w:w="6890" w:type="dxa"/>
          <w:cantSplit/>
          <w:trHeight w:val="675"/>
        </w:trPr>
        <w:tc>
          <w:tcPr>
            <w:tcW w:w="4309" w:type="dxa"/>
          </w:tcPr>
          <w:p w:rsidR="00447FE6" w:rsidRPr="00E667EA" w:rsidRDefault="00447FE6" w:rsidP="00EA124E">
            <w:pPr>
              <w:pStyle w:val="Header"/>
              <w:keepNext/>
              <w:keepLines/>
              <w:rPr>
                <w:rFonts w:cs="Arial"/>
                <w:b/>
                <w:i/>
                <w:color w:val="19161B"/>
                <w:szCs w:val="22"/>
                <w:lang w:val="sv-SE"/>
              </w:rPr>
            </w:pPr>
            <w:r w:rsidRPr="00E667EA">
              <w:rPr>
                <w:rFonts w:cs="Arial"/>
                <w:b/>
                <w:bCs/>
                <w:color w:val="19161B"/>
                <w:szCs w:val="22"/>
                <w:lang w:val="sv-SE"/>
              </w:rPr>
              <w:t>2.3 Andra faror</w:t>
            </w:r>
          </w:p>
        </w:tc>
        <w:tc>
          <w:tcPr>
            <w:tcW w:w="6890" w:type="dxa"/>
            <w:gridSpan w:val="3"/>
          </w:tcPr>
          <w:p w:rsidR="009371D0" w:rsidRPr="005649FA" w:rsidRDefault="009371D0" w:rsidP="009371D0">
            <w:pPr>
              <w:pStyle w:val="Header"/>
              <w:keepNext/>
              <w:keepLines/>
              <w:rPr>
                <w:rFonts w:eastAsiaTheme="minorHAnsi" w:cs="Arial"/>
                <w:bCs/>
                <w:szCs w:val="22"/>
                <w:lang w:val="sv-SE"/>
              </w:rPr>
            </w:pPr>
            <w:r w:rsidRPr="005649FA">
              <w:rPr>
                <w:rFonts w:eastAsiaTheme="minorHAnsi" w:cs="Arial"/>
                <w:bCs/>
                <w:szCs w:val="22"/>
                <w:lang w:val="sv-SE"/>
              </w:rPr>
              <w:t>Kan på några få sekunder klistra samman hud och ögonlock.</w:t>
            </w:r>
          </w:p>
        </w:tc>
      </w:tr>
    </w:tbl>
    <w:p w:rsidR="00CC3530" w:rsidRPr="005649FA" w:rsidRDefault="00CC3530">
      <w:pPr>
        <w:rPr>
          <w:rFonts w:cs="Arial"/>
          <w:lang w:val="sv-SE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341"/>
        <w:gridCol w:w="1457"/>
        <w:gridCol w:w="1560"/>
        <w:gridCol w:w="2163"/>
      </w:tblGrid>
      <w:tr w:rsidR="00C7152E" w:rsidRPr="00E667EA" w:rsidTr="00AB6076">
        <w:trPr>
          <w:cantSplit/>
          <w:trHeight w:val="397"/>
        </w:trPr>
        <w:tc>
          <w:tcPr>
            <w:tcW w:w="11199" w:type="dxa"/>
            <w:gridSpan w:val="6"/>
            <w:shd w:val="clear" w:color="auto" w:fill="E6E6E6"/>
            <w:vAlign w:val="center"/>
          </w:tcPr>
          <w:p w:rsidR="00C7152E" w:rsidRPr="005649FA" w:rsidRDefault="00C7152E" w:rsidP="00FD65C5">
            <w:pPr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3. </w:t>
            </w:r>
            <w:r w:rsidR="003E3CB6" w:rsidRPr="00E667E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>Sammansättning/Info</w:t>
            </w:r>
            <w:r w:rsidR="00FD65C5" w:rsidRPr="00E667E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>r</w:t>
            </w:r>
            <w:r w:rsidR="003E3CB6" w:rsidRPr="00E667E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>m</w:t>
            </w:r>
            <w:r w:rsidR="00FD65C5" w:rsidRPr="00E667E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>atio</w:t>
            </w:r>
            <w:r w:rsidR="003E3CB6" w:rsidRPr="00E667E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>n om beståndsdelar</w:t>
            </w:r>
          </w:p>
        </w:tc>
      </w:tr>
      <w:tr w:rsidR="00C7152E" w:rsidRPr="00E667EA" w:rsidTr="00AB6076">
        <w:trPr>
          <w:cantSplit/>
          <w:trHeight w:val="112"/>
        </w:trPr>
        <w:tc>
          <w:tcPr>
            <w:tcW w:w="11199" w:type="dxa"/>
            <w:gridSpan w:val="6"/>
            <w:tcBorders>
              <w:bottom w:val="single" w:sz="4" w:space="0" w:color="auto"/>
            </w:tcBorders>
          </w:tcPr>
          <w:p w:rsidR="00C7152E" w:rsidRPr="005649FA" w:rsidRDefault="00C7152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174B23" w:rsidRPr="00E667EA" w:rsidTr="00AB6076">
        <w:trPr>
          <w:cantSplit/>
          <w:trHeight w:val="112"/>
        </w:trPr>
        <w:tc>
          <w:tcPr>
            <w:tcW w:w="11199" w:type="dxa"/>
            <w:gridSpan w:val="6"/>
            <w:tcBorders>
              <w:bottom w:val="single" w:sz="4" w:space="0" w:color="auto"/>
            </w:tcBorders>
          </w:tcPr>
          <w:p w:rsidR="00E3356C" w:rsidRPr="005649FA" w:rsidRDefault="00E3356C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3.2 Blandningar</w:t>
            </w:r>
          </w:p>
          <w:p w:rsidR="00174B23" w:rsidRPr="005649FA" w:rsidRDefault="00174B23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Deklaration av ingående komponenter enligt CLP 1272/2008/E</w:t>
            </w:r>
            <w:r w:rsidR="00350E07" w:rsidRPr="005649FA">
              <w:rPr>
                <w:rFonts w:cs="Arial"/>
                <w:b/>
                <w:szCs w:val="22"/>
                <w:lang w:val="cs-CZ"/>
              </w:rPr>
              <w:t>G</w:t>
            </w:r>
          </w:p>
        </w:tc>
      </w:tr>
      <w:tr w:rsidR="00174B23" w:rsidRPr="00E667EA" w:rsidTr="00AB6076">
        <w:trPr>
          <w:cantSplit/>
          <w:trHeight w:val="112"/>
        </w:trPr>
        <w:tc>
          <w:tcPr>
            <w:tcW w:w="11199" w:type="dxa"/>
            <w:gridSpan w:val="6"/>
            <w:tcBorders>
              <w:bottom w:val="single" w:sz="4" w:space="0" w:color="auto"/>
            </w:tcBorders>
          </w:tcPr>
          <w:p w:rsidR="00174B23" w:rsidRPr="005649FA" w:rsidRDefault="00174B23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821446" w:rsidRPr="005649FA" w:rsidTr="00AB6076">
        <w:trPr>
          <w:cantSplit/>
          <w:trHeight w:val="34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3E3CB6" w:rsidP="00EA124E">
            <w:pPr>
              <w:keepNext/>
              <w:keepLines/>
              <w:rPr>
                <w:rFonts w:cs="Arial"/>
                <w:szCs w:val="22"/>
                <w:lang w:val="cs-CZ"/>
              </w:rPr>
            </w:pP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Ämnen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2A3063" w:rsidP="00EA124E">
            <w:pPr>
              <w:keepNext/>
              <w:keepLines/>
              <w:rPr>
                <w:rFonts w:cs="Arial"/>
                <w:b/>
                <w:szCs w:val="24"/>
                <w:lang w:val="sv-SE"/>
              </w:rPr>
            </w:pPr>
            <w:r w:rsidRPr="005649FA">
              <w:rPr>
                <w:rFonts w:cs="Arial"/>
                <w:b/>
                <w:szCs w:val="24"/>
                <w:lang w:val="sv-SE"/>
              </w:rPr>
              <w:t>Registreringsnummer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2A3063" w:rsidP="002A3063">
            <w:pPr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b/>
                <w:bCs/>
                <w:lang w:val="cs-CZ"/>
              </w:rPr>
              <w:t xml:space="preserve">Halt </w:t>
            </w:r>
            <w:r w:rsidR="00821446" w:rsidRPr="005649FA">
              <w:rPr>
                <w:rFonts w:cs="Arial"/>
                <w:b/>
                <w:bCs/>
                <w:lang w:val="cs-CZ"/>
              </w:rPr>
              <w:t xml:space="preserve"> (%)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821446" w:rsidP="00EA124E">
            <w:pPr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b/>
                <w:bCs/>
                <w:lang w:val="cs-CZ"/>
              </w:rPr>
              <w:t>CAS</w:t>
            </w:r>
            <w:r w:rsidR="002A3063" w:rsidRPr="005649FA">
              <w:rPr>
                <w:rFonts w:cs="Arial"/>
                <w:b/>
                <w:bCs/>
                <w:lang w:val="cs-CZ"/>
              </w:rPr>
              <w:t xml:space="preserve"> Nr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2A3063" w:rsidP="00EA124E">
            <w:pPr>
              <w:keepNext/>
              <w:keepLines/>
              <w:rPr>
                <w:rFonts w:cs="Arial"/>
                <w:noProof/>
                <w:szCs w:val="24"/>
                <w:lang w:val="sv-SE"/>
              </w:rPr>
            </w:pPr>
            <w:r w:rsidRPr="005649FA">
              <w:rPr>
                <w:rFonts w:cs="Arial"/>
                <w:b/>
                <w:bCs/>
                <w:lang w:val="cs-CZ"/>
              </w:rPr>
              <w:t>EG Nr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46" w:rsidRPr="005649FA" w:rsidRDefault="00821446" w:rsidP="005D5570">
            <w:pPr>
              <w:keepNext/>
              <w:keepLines/>
              <w:ind w:left="-72"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szCs w:val="24"/>
                <w:lang w:val="sv-SE"/>
              </w:rPr>
              <w:t xml:space="preserve"> </w:t>
            </w:r>
            <w:r w:rsidR="00350E07" w:rsidRPr="005649FA">
              <w:rPr>
                <w:rFonts w:cs="Arial"/>
                <w:b/>
                <w:bCs/>
                <w:lang w:val="cs-CZ"/>
              </w:rPr>
              <w:t>K</w:t>
            </w:r>
            <w:r w:rsidR="002A3063" w:rsidRPr="005649FA">
              <w:rPr>
                <w:rFonts w:cs="Arial"/>
                <w:b/>
                <w:bCs/>
                <w:lang w:val="cs-CZ"/>
              </w:rPr>
              <w:t>lassificering</w:t>
            </w:r>
          </w:p>
        </w:tc>
      </w:tr>
      <w:tr w:rsidR="00C7152E" w:rsidRPr="005649FA" w:rsidTr="00AB6076">
        <w:trPr>
          <w:cantSplit/>
          <w:trHeight w:val="80"/>
        </w:trPr>
        <w:tc>
          <w:tcPr>
            <w:tcW w:w="111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152E" w:rsidRPr="005649FA" w:rsidRDefault="00C7152E" w:rsidP="00EA124E">
            <w:pPr>
              <w:keepNext/>
              <w:keepLines/>
              <w:ind w:left="-160"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821446" w:rsidRPr="00E667EA" w:rsidTr="00AB6076">
        <w:trPr>
          <w:cantSplit/>
          <w:trHeight w:val="34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E90DFA" w:rsidP="00EA124E">
            <w:pPr>
              <w:keepNext/>
              <w:keepLines/>
              <w:rPr>
                <w:rFonts w:cs="Arial"/>
                <w:i/>
                <w:szCs w:val="24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Etyl-2-cyanoakrylat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E90DFA" w:rsidP="00EA124E">
            <w:pPr>
              <w:keepNext/>
              <w:keepLines/>
              <w:rPr>
                <w:rFonts w:cs="Arial"/>
                <w:i/>
                <w:szCs w:val="24"/>
                <w:lang w:val="sv-SE"/>
              </w:rPr>
            </w:pPr>
            <w:r w:rsidRPr="005649FA">
              <w:rPr>
                <w:rFonts w:cs="Arial"/>
                <w:i/>
                <w:szCs w:val="24"/>
                <w:lang w:val="sv-SE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E90DFA" w:rsidP="00EA124E">
            <w:pPr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szCs w:val="24"/>
                <w:lang w:val="sv-SE"/>
              </w:rPr>
              <w:t>&gt;10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E90DFA" w:rsidP="00EA124E">
            <w:pPr>
              <w:keepNext/>
              <w:keepLines/>
              <w:rPr>
                <w:rFonts w:cs="Arial"/>
                <w:i/>
                <w:szCs w:val="24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7085-85-0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46" w:rsidRPr="005649FA" w:rsidRDefault="00E90DFA" w:rsidP="00EA124E">
            <w:pPr>
              <w:keepNext/>
              <w:keepLines/>
              <w:rPr>
                <w:rFonts w:cs="Arial"/>
                <w:i/>
                <w:szCs w:val="24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215-090-9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DFA" w:rsidRPr="005649FA" w:rsidRDefault="00E90DFA" w:rsidP="005D5570">
            <w:pPr>
              <w:keepNext/>
              <w:keepLines/>
              <w:rPr>
                <w:rFonts w:cs="Arial"/>
                <w:color w:val="000000"/>
                <w:szCs w:val="22"/>
                <w:lang w:val="sv-SE"/>
              </w:rPr>
            </w:pPr>
            <w:r w:rsidRPr="005649FA">
              <w:rPr>
                <w:rFonts w:cs="Arial"/>
                <w:color w:val="000000"/>
                <w:szCs w:val="22"/>
                <w:lang w:val="sv-SE"/>
              </w:rPr>
              <w:t>Eye Irrit. 2; H319</w:t>
            </w:r>
            <w:r w:rsidRPr="005649FA">
              <w:rPr>
                <w:rFonts w:cs="Arial"/>
                <w:color w:val="000000"/>
                <w:szCs w:val="22"/>
                <w:lang w:val="sv-SE"/>
              </w:rPr>
              <w:br/>
            </w:r>
            <w:proofErr w:type="gramStart"/>
            <w:r w:rsidRPr="005649FA">
              <w:rPr>
                <w:rFonts w:cs="Arial"/>
                <w:color w:val="000000"/>
                <w:szCs w:val="22"/>
                <w:lang w:val="sv-SE"/>
              </w:rPr>
              <w:t>STOT</w:t>
            </w:r>
            <w:proofErr w:type="gramEnd"/>
            <w:r w:rsidRPr="005649FA">
              <w:rPr>
                <w:rFonts w:cs="Arial"/>
                <w:color w:val="000000"/>
                <w:szCs w:val="22"/>
                <w:lang w:val="sv-SE"/>
              </w:rPr>
              <w:t xml:space="preserve"> SE 3; H335</w:t>
            </w:r>
            <w:r w:rsidRPr="005649FA">
              <w:rPr>
                <w:rFonts w:cs="Arial"/>
                <w:color w:val="000000"/>
                <w:szCs w:val="22"/>
                <w:lang w:val="sv-SE"/>
              </w:rPr>
              <w:br/>
              <w:t>Skin Irrit. 2; H315</w:t>
            </w:r>
          </w:p>
          <w:p w:rsidR="00E266AF" w:rsidRPr="005649FA" w:rsidRDefault="00E266AF" w:rsidP="005D5570">
            <w:pPr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szCs w:val="24"/>
                <w:lang w:val="sv-SE"/>
              </w:rPr>
              <w:t>Ämne med hygieniskt gränsvärde</w:t>
            </w:r>
          </w:p>
        </w:tc>
      </w:tr>
      <w:tr w:rsidR="00711EF6" w:rsidRPr="00E667EA" w:rsidTr="00AB6076">
        <w:trPr>
          <w:cantSplit/>
          <w:trHeight w:val="27"/>
        </w:trPr>
        <w:tc>
          <w:tcPr>
            <w:tcW w:w="111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1EF6" w:rsidRPr="005649FA" w:rsidRDefault="00711EF6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174B23" w:rsidRPr="00E667EA" w:rsidTr="00AB6076">
        <w:trPr>
          <w:cantSplit/>
          <w:trHeight w:val="26"/>
        </w:trPr>
        <w:tc>
          <w:tcPr>
            <w:tcW w:w="111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74B23" w:rsidRPr="005649FA" w:rsidRDefault="00174B23" w:rsidP="00174B23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Deklaration av ingående komponenter enligt 1999/45/E</w:t>
            </w:r>
            <w:r w:rsidR="00350E07" w:rsidRPr="005649FA">
              <w:rPr>
                <w:rFonts w:cs="Arial"/>
                <w:b/>
                <w:szCs w:val="22"/>
                <w:lang w:val="cs-CZ"/>
              </w:rPr>
              <w:t>G</w:t>
            </w:r>
          </w:p>
        </w:tc>
      </w:tr>
      <w:tr w:rsidR="00711EF6" w:rsidRPr="00E667EA" w:rsidTr="00AB6076">
        <w:trPr>
          <w:cantSplit/>
          <w:trHeight w:val="83"/>
        </w:trPr>
        <w:tc>
          <w:tcPr>
            <w:tcW w:w="111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1EF6" w:rsidRPr="005649FA" w:rsidRDefault="00711EF6" w:rsidP="00EA124E">
            <w:pPr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350E07" w:rsidRPr="005649FA" w:rsidTr="00AB6076">
        <w:trPr>
          <w:cantSplit/>
          <w:trHeight w:val="34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7" w:rsidRPr="005649FA" w:rsidRDefault="00D86527" w:rsidP="00494A00">
            <w:pPr>
              <w:keepNext/>
              <w:keepLines/>
              <w:rPr>
                <w:rFonts w:cs="Arial"/>
                <w:szCs w:val="22"/>
                <w:lang w:val="cs-CZ"/>
              </w:rPr>
            </w:pPr>
            <w:proofErr w:type="spellStart"/>
            <w:r>
              <w:rPr>
                <w:rFonts w:cs="Arial"/>
                <w:b/>
                <w:bCs/>
                <w:color w:val="19161B"/>
                <w:szCs w:val="22"/>
              </w:rPr>
              <w:t>Ä</w:t>
            </w:r>
            <w:r w:rsidR="00350E07" w:rsidRPr="005649FA">
              <w:rPr>
                <w:rFonts w:cs="Arial"/>
                <w:b/>
                <w:bCs/>
                <w:color w:val="19161B"/>
                <w:szCs w:val="22"/>
              </w:rPr>
              <w:t>mnen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7" w:rsidRPr="005649FA" w:rsidRDefault="00350E07" w:rsidP="00494A00">
            <w:pPr>
              <w:keepNext/>
              <w:keepLines/>
              <w:rPr>
                <w:rFonts w:cs="Arial"/>
                <w:b/>
                <w:szCs w:val="24"/>
                <w:lang w:val="sv-SE"/>
              </w:rPr>
            </w:pPr>
            <w:r w:rsidRPr="005649FA">
              <w:rPr>
                <w:rFonts w:cs="Arial"/>
                <w:b/>
                <w:szCs w:val="24"/>
                <w:lang w:val="sv-SE"/>
              </w:rPr>
              <w:t>Registreringsnummer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7" w:rsidRPr="005649FA" w:rsidRDefault="00350E07" w:rsidP="00494A00">
            <w:pPr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b/>
                <w:bCs/>
                <w:lang w:val="cs-CZ"/>
              </w:rPr>
              <w:t>Halt  (%)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7" w:rsidRPr="005649FA" w:rsidRDefault="00350E07" w:rsidP="00494A00">
            <w:pPr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b/>
                <w:bCs/>
                <w:lang w:val="cs-CZ"/>
              </w:rPr>
              <w:t>CAS Nr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7" w:rsidRPr="005649FA" w:rsidRDefault="00350E07" w:rsidP="00494A00">
            <w:pPr>
              <w:keepNext/>
              <w:keepLines/>
              <w:rPr>
                <w:rFonts w:cs="Arial"/>
                <w:noProof/>
                <w:szCs w:val="24"/>
                <w:lang w:val="sv-SE"/>
              </w:rPr>
            </w:pPr>
            <w:r w:rsidRPr="005649FA">
              <w:rPr>
                <w:rFonts w:cs="Arial"/>
                <w:b/>
                <w:bCs/>
                <w:lang w:val="cs-CZ"/>
              </w:rPr>
              <w:t>EG Nr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E07" w:rsidRPr="005649FA" w:rsidRDefault="00350E07" w:rsidP="005D5570">
            <w:pPr>
              <w:keepNext/>
              <w:keepLines/>
              <w:ind w:left="-72"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szCs w:val="24"/>
                <w:lang w:val="sv-SE"/>
              </w:rPr>
              <w:t xml:space="preserve"> </w:t>
            </w:r>
            <w:r w:rsidRPr="005649FA">
              <w:rPr>
                <w:rFonts w:cs="Arial"/>
                <w:b/>
                <w:bCs/>
                <w:lang w:val="cs-CZ"/>
              </w:rPr>
              <w:t>Klassificering</w:t>
            </w:r>
          </w:p>
        </w:tc>
      </w:tr>
      <w:tr w:rsidR="005A56AB" w:rsidRPr="005649FA" w:rsidTr="00366FAB">
        <w:trPr>
          <w:cantSplit/>
          <w:trHeight w:val="80"/>
        </w:trPr>
        <w:tc>
          <w:tcPr>
            <w:tcW w:w="111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56AB" w:rsidRPr="005649FA" w:rsidRDefault="005A56AB" w:rsidP="00366FAB">
            <w:pPr>
              <w:keepNext/>
              <w:keepLines/>
              <w:ind w:left="-160"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8D0818" w:rsidRPr="00E667EA" w:rsidTr="00366FAB">
        <w:trPr>
          <w:cantSplit/>
          <w:trHeight w:val="34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8" w:rsidRPr="005649FA" w:rsidRDefault="008D0818" w:rsidP="006D6B50">
            <w:pPr>
              <w:keepNext/>
              <w:keepLines/>
              <w:rPr>
                <w:rFonts w:cs="Arial"/>
                <w:i/>
                <w:szCs w:val="24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Etyl-2-cyanoakrylat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8" w:rsidRPr="005649FA" w:rsidRDefault="008D0818" w:rsidP="006D6B50">
            <w:pPr>
              <w:keepNext/>
              <w:keepLines/>
              <w:rPr>
                <w:rFonts w:cs="Arial"/>
                <w:i/>
                <w:szCs w:val="24"/>
                <w:lang w:val="sv-SE"/>
              </w:rPr>
            </w:pPr>
            <w:r w:rsidRPr="005649FA">
              <w:rPr>
                <w:rFonts w:cs="Arial"/>
                <w:i/>
                <w:szCs w:val="24"/>
                <w:lang w:val="sv-SE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8" w:rsidRPr="005649FA" w:rsidRDefault="008D0818" w:rsidP="006D6B50">
            <w:pPr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szCs w:val="24"/>
                <w:lang w:val="sv-SE"/>
              </w:rPr>
              <w:t>&gt;10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8" w:rsidRPr="005649FA" w:rsidRDefault="008D0818" w:rsidP="006D6B50">
            <w:pPr>
              <w:keepNext/>
              <w:keepLines/>
              <w:rPr>
                <w:rFonts w:cs="Arial"/>
                <w:i/>
                <w:szCs w:val="24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7085-85-0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8" w:rsidRPr="005649FA" w:rsidRDefault="008D0818" w:rsidP="006D6B50">
            <w:pPr>
              <w:keepNext/>
              <w:keepLines/>
              <w:rPr>
                <w:rFonts w:cs="Arial"/>
                <w:i/>
                <w:szCs w:val="24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215-090-9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18" w:rsidRPr="005649FA" w:rsidRDefault="008D0818" w:rsidP="005D5570">
            <w:pPr>
              <w:keepNext/>
              <w:keepLines/>
              <w:rPr>
                <w:rFonts w:cs="Arial"/>
                <w:szCs w:val="24"/>
                <w:lang w:val="sv-SE"/>
              </w:rPr>
            </w:pPr>
            <w:proofErr w:type="spellStart"/>
            <w:r w:rsidRPr="005649FA">
              <w:rPr>
                <w:rFonts w:cs="Arial"/>
                <w:color w:val="000000"/>
                <w:szCs w:val="22"/>
                <w:lang w:val="sv-SE"/>
              </w:rPr>
              <w:t>Xi</w:t>
            </w:r>
            <w:proofErr w:type="spellEnd"/>
            <w:r w:rsidRPr="005649FA">
              <w:rPr>
                <w:rFonts w:cs="Arial"/>
                <w:color w:val="000000"/>
                <w:szCs w:val="22"/>
                <w:lang w:val="sv-SE"/>
              </w:rPr>
              <w:t>; R36/37/38</w:t>
            </w:r>
          </w:p>
          <w:p w:rsidR="008D0818" w:rsidRPr="005649FA" w:rsidRDefault="008D0818" w:rsidP="005D5570">
            <w:pPr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szCs w:val="24"/>
                <w:lang w:val="sv-SE"/>
              </w:rPr>
              <w:t>Ämne med hygieniskt gränsvärde</w:t>
            </w:r>
          </w:p>
        </w:tc>
      </w:tr>
      <w:tr w:rsidR="008D0818" w:rsidRPr="00E667EA" w:rsidTr="00366FAB">
        <w:trPr>
          <w:cantSplit/>
          <w:trHeight w:val="27"/>
        </w:trPr>
        <w:tc>
          <w:tcPr>
            <w:tcW w:w="111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0818" w:rsidRPr="005649FA" w:rsidRDefault="008D0818" w:rsidP="00366FAB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8D0818" w:rsidRPr="00E667EA" w:rsidTr="00AB6076">
        <w:trPr>
          <w:cantSplit/>
          <w:trHeight w:val="80"/>
        </w:trPr>
        <w:tc>
          <w:tcPr>
            <w:tcW w:w="11199" w:type="dxa"/>
            <w:gridSpan w:val="6"/>
            <w:tcBorders>
              <w:top w:val="single" w:sz="4" w:space="0" w:color="auto"/>
            </w:tcBorders>
          </w:tcPr>
          <w:p w:rsidR="008D0818" w:rsidRPr="005649FA" w:rsidRDefault="008D0818" w:rsidP="00EA124E">
            <w:pPr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8D0818" w:rsidRPr="00E667EA" w:rsidTr="00AB6076">
        <w:trPr>
          <w:cantSplit/>
          <w:trHeight w:val="340"/>
        </w:trPr>
        <w:tc>
          <w:tcPr>
            <w:tcW w:w="11199" w:type="dxa"/>
            <w:gridSpan w:val="6"/>
          </w:tcPr>
          <w:p w:rsidR="008D0818" w:rsidRPr="005649FA" w:rsidRDefault="008D0818" w:rsidP="002A3063">
            <w:pPr>
              <w:textAlignment w:val="top"/>
              <w:rPr>
                <w:rFonts w:cs="Arial"/>
                <w:b/>
                <w:color w:val="888888"/>
                <w:szCs w:val="22"/>
                <w:lang w:val="sv-SE" w:eastAsia="sv-SE"/>
              </w:rPr>
            </w:pPr>
            <w:r w:rsidRPr="005649FA">
              <w:rPr>
                <w:rFonts w:cs="Arial"/>
                <w:b/>
                <w:color w:val="000000"/>
                <w:szCs w:val="22"/>
                <w:lang w:val="sv-SE" w:eastAsia="sv-SE"/>
              </w:rPr>
              <w:t>Förklaring till faroangivelser och riskfraser se avsnitt 16</w:t>
            </w:r>
          </w:p>
        </w:tc>
      </w:tr>
    </w:tbl>
    <w:p w:rsidR="00CC3530" w:rsidRPr="005649FA" w:rsidRDefault="00CC3530">
      <w:pPr>
        <w:rPr>
          <w:rFonts w:cs="Arial"/>
          <w:lang w:val="sv-SE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6777"/>
      </w:tblGrid>
      <w:tr w:rsidR="00805188" w:rsidRPr="005649FA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805188" w:rsidRPr="005649FA" w:rsidRDefault="00805188" w:rsidP="00FD65C5">
            <w:pPr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t xml:space="preserve">4. </w:t>
            </w:r>
            <w:r w:rsidR="00FD65C5" w:rsidRPr="005649F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>Å</w:t>
            </w:r>
            <w:r w:rsidR="002A3063" w:rsidRPr="005649F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 xml:space="preserve">tgärder </w:t>
            </w:r>
            <w:r w:rsidR="00FD65C5" w:rsidRPr="005649F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>vid</w:t>
            </w:r>
            <w:r w:rsidR="002A3063" w:rsidRPr="005649FA">
              <w:rPr>
                <w:rFonts w:cs="Arial"/>
                <w:b/>
                <w:bCs/>
                <w:iCs/>
                <w:color w:val="231C77"/>
                <w:szCs w:val="22"/>
                <w:lang w:val="sv-SE"/>
              </w:rPr>
              <w:t xml:space="preserve"> första hjälpen</w:t>
            </w:r>
          </w:p>
        </w:tc>
      </w:tr>
      <w:tr w:rsidR="00805188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Pr="005649FA" w:rsidRDefault="00805188" w:rsidP="00EA124E">
            <w:pPr>
              <w:pStyle w:val="Header"/>
              <w:rPr>
                <w:rFonts w:cs="Arial"/>
                <w:sz w:val="8"/>
                <w:lang w:val="cs-CZ"/>
              </w:rPr>
            </w:pPr>
          </w:p>
        </w:tc>
      </w:tr>
      <w:tr w:rsidR="002A3063" w:rsidRPr="00E667E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2A3063" w:rsidRPr="005649FA" w:rsidRDefault="002A3063" w:rsidP="002A3063">
            <w:pPr>
              <w:textAlignment w:val="top"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cs="Arial"/>
                <w:b/>
                <w:color w:val="000000"/>
                <w:szCs w:val="22"/>
                <w:lang w:val="cs-CZ" w:eastAsia="sv-SE"/>
              </w:rPr>
              <w:t>4.1</w:t>
            </w: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Beskrivning av åtgärder vid första hjälpen</w:t>
            </w:r>
          </w:p>
        </w:tc>
      </w:tr>
      <w:tr w:rsidR="002A3063" w:rsidRPr="00E667EA" w:rsidTr="00AB6076">
        <w:trPr>
          <w:cantSplit/>
          <w:trHeight w:val="80"/>
        </w:trPr>
        <w:tc>
          <w:tcPr>
            <w:tcW w:w="4422" w:type="dxa"/>
          </w:tcPr>
          <w:p w:rsidR="002A3063" w:rsidRPr="005649FA" w:rsidRDefault="002A3063" w:rsidP="001347F7">
            <w:pPr>
              <w:textAlignment w:val="top"/>
              <w:rPr>
                <w:rFonts w:cs="Arial"/>
                <w:b/>
                <w:color w:val="000000"/>
                <w:szCs w:val="22"/>
                <w:lang w:val="cs-CZ" w:eastAsia="sv-SE"/>
              </w:rPr>
            </w:pPr>
            <w:r w:rsidRPr="005649FA">
              <w:rPr>
                <w:rFonts w:cs="Arial"/>
                <w:b/>
                <w:color w:val="000000"/>
                <w:szCs w:val="22"/>
                <w:lang w:val="cs-CZ" w:eastAsia="sv-SE"/>
              </w:rPr>
              <w:t>Allmänna rekommendationer</w:t>
            </w:r>
          </w:p>
        </w:tc>
        <w:tc>
          <w:tcPr>
            <w:tcW w:w="6777" w:type="dxa"/>
          </w:tcPr>
          <w:p w:rsidR="002A3063" w:rsidRPr="005649FA" w:rsidRDefault="002A3063" w:rsidP="002A3063">
            <w:pPr>
              <w:pStyle w:val="Header"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Kontakta läkare. Visa detta säkerhetsdatablad för jourhavande läkare.</w:t>
            </w:r>
          </w:p>
        </w:tc>
      </w:tr>
      <w:tr w:rsidR="00805188" w:rsidRPr="00E667E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Pr="005649FA" w:rsidRDefault="00805188" w:rsidP="00EA124E">
            <w:pPr>
              <w:pStyle w:val="Header"/>
              <w:rPr>
                <w:rFonts w:cs="Arial"/>
                <w:b/>
                <w:i/>
                <w:sz w:val="8"/>
                <w:lang w:val="cs-CZ"/>
              </w:rPr>
            </w:pPr>
          </w:p>
        </w:tc>
      </w:tr>
      <w:tr w:rsidR="00805188" w:rsidRPr="005649FA" w:rsidTr="00AB6076">
        <w:trPr>
          <w:trHeight w:val="340"/>
        </w:trPr>
        <w:tc>
          <w:tcPr>
            <w:tcW w:w="4422" w:type="dxa"/>
          </w:tcPr>
          <w:p w:rsidR="00805188" w:rsidRPr="005649FA" w:rsidRDefault="002A3063" w:rsidP="00EA124E">
            <w:pPr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Vid  ögonkontakt</w:t>
            </w:r>
          </w:p>
        </w:tc>
        <w:tc>
          <w:tcPr>
            <w:tcW w:w="6777" w:type="dxa"/>
          </w:tcPr>
          <w:p w:rsidR="00805188" w:rsidRPr="005649FA" w:rsidRDefault="009371D0" w:rsidP="009371D0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Skölj rikligt med tempererat vatten. Grips inte av panik och tvinga inte isär </w:t>
            </w: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ihoplimmade</w:t>
            </w:r>
            <w:proofErr w:type="spellEnd"/>
            <w:r w:rsidRPr="005649FA">
              <w:rPr>
                <w:rFonts w:eastAsiaTheme="minorHAnsi" w:cs="Arial"/>
                <w:szCs w:val="22"/>
                <w:lang w:val="sv-SE"/>
              </w:rPr>
              <w:t xml:space="preserve"> ögonlock. Transportera den skadade genast till sjukhus eller ögonläkare. Fortsätt ögonsköljningen under transporten. </w:t>
            </w: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Kontakta läkare.</w:t>
            </w:r>
          </w:p>
        </w:tc>
      </w:tr>
      <w:tr w:rsidR="00805188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Pr="005649FA" w:rsidRDefault="00805188" w:rsidP="00EA124E">
            <w:pPr>
              <w:pStyle w:val="Header"/>
              <w:rPr>
                <w:rFonts w:cs="Arial"/>
                <w:b/>
                <w:i/>
                <w:sz w:val="8"/>
                <w:lang w:val="cs-CZ"/>
              </w:rPr>
            </w:pPr>
          </w:p>
        </w:tc>
      </w:tr>
      <w:tr w:rsidR="00805188" w:rsidRPr="00E667EA" w:rsidTr="00AB6076">
        <w:trPr>
          <w:trHeight w:val="340"/>
        </w:trPr>
        <w:tc>
          <w:tcPr>
            <w:tcW w:w="4422" w:type="dxa"/>
          </w:tcPr>
          <w:p w:rsidR="00805188" w:rsidRPr="005649FA" w:rsidRDefault="002A3063" w:rsidP="00EA124E">
            <w:pPr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Vid hudkontakt</w:t>
            </w:r>
          </w:p>
        </w:tc>
        <w:tc>
          <w:tcPr>
            <w:tcW w:w="6777" w:type="dxa"/>
          </w:tcPr>
          <w:p w:rsidR="00805188" w:rsidRPr="005649FA" w:rsidRDefault="009371D0" w:rsidP="00EA124E">
            <w:pPr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Tvätta huden med tvål och vatten.</w:t>
            </w:r>
          </w:p>
        </w:tc>
      </w:tr>
      <w:tr w:rsidR="00805188" w:rsidRPr="00E667E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Pr="005649FA" w:rsidRDefault="00805188" w:rsidP="00EA124E">
            <w:pPr>
              <w:pStyle w:val="Header"/>
              <w:rPr>
                <w:rFonts w:cs="Arial"/>
                <w:b/>
                <w:i/>
                <w:sz w:val="8"/>
                <w:lang w:val="cs-CZ"/>
              </w:rPr>
            </w:pPr>
          </w:p>
        </w:tc>
      </w:tr>
      <w:tr w:rsidR="00805188" w:rsidRPr="00E667EA" w:rsidTr="00AB6076">
        <w:trPr>
          <w:trHeight w:val="340"/>
        </w:trPr>
        <w:tc>
          <w:tcPr>
            <w:tcW w:w="4422" w:type="dxa"/>
          </w:tcPr>
          <w:p w:rsidR="00805188" w:rsidRPr="005649FA" w:rsidRDefault="002A3063" w:rsidP="00EA124E">
            <w:pPr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Vid förtäring</w:t>
            </w:r>
          </w:p>
        </w:tc>
        <w:tc>
          <w:tcPr>
            <w:tcW w:w="6777" w:type="dxa"/>
          </w:tcPr>
          <w:p w:rsidR="00805188" w:rsidRPr="005649FA" w:rsidRDefault="009371D0" w:rsidP="009371D0">
            <w:pPr>
              <w:autoSpaceDE w:val="0"/>
              <w:autoSpaceDN w:val="0"/>
              <w:adjustRightInd w:val="0"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Kontakta genast läkare. </w:t>
            </w:r>
            <w:r w:rsidRPr="005649FA">
              <w:rPr>
                <w:rFonts w:eastAsiaTheme="minorHAnsi" w:cs="Arial"/>
                <w:szCs w:val="22"/>
                <w:lang w:val="sv-SE"/>
              </w:rPr>
              <w:t>Vid andningsuppehåll/ andningssvårigheter ge konstgjord andning/ syrgas.</w:t>
            </w:r>
          </w:p>
        </w:tc>
      </w:tr>
      <w:tr w:rsidR="00805188" w:rsidRPr="00E667E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Pr="005649FA" w:rsidRDefault="00805188" w:rsidP="00EA124E">
            <w:pPr>
              <w:pStyle w:val="Header"/>
              <w:rPr>
                <w:rFonts w:cs="Arial"/>
                <w:b/>
                <w:i/>
                <w:sz w:val="8"/>
                <w:lang w:val="cs-CZ"/>
              </w:rPr>
            </w:pPr>
          </w:p>
        </w:tc>
      </w:tr>
      <w:tr w:rsidR="00805188" w:rsidRPr="005649FA" w:rsidTr="00AB6076">
        <w:trPr>
          <w:trHeight w:val="340"/>
        </w:trPr>
        <w:tc>
          <w:tcPr>
            <w:tcW w:w="4422" w:type="dxa"/>
          </w:tcPr>
          <w:p w:rsidR="00805188" w:rsidRPr="005649FA" w:rsidRDefault="002A3063" w:rsidP="00EA124E">
            <w:pPr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Vid inandning</w:t>
            </w:r>
          </w:p>
        </w:tc>
        <w:tc>
          <w:tcPr>
            <w:tcW w:w="6777" w:type="dxa"/>
          </w:tcPr>
          <w:p w:rsidR="00805188" w:rsidRPr="005649FA" w:rsidRDefault="009371D0" w:rsidP="00EA124E">
            <w:pPr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Frisk luft och vila.</w:t>
            </w:r>
          </w:p>
        </w:tc>
      </w:tr>
      <w:tr w:rsidR="002A3063" w:rsidRPr="005649FA" w:rsidTr="00AB6076">
        <w:trPr>
          <w:trHeight w:val="81"/>
        </w:trPr>
        <w:tc>
          <w:tcPr>
            <w:tcW w:w="4422" w:type="dxa"/>
          </w:tcPr>
          <w:p w:rsidR="002A3063" w:rsidRPr="005649FA" w:rsidRDefault="002A3063" w:rsidP="00EA124E">
            <w:pPr>
              <w:rPr>
                <w:rFonts w:cs="Arial"/>
                <w:b/>
                <w:sz w:val="8"/>
                <w:szCs w:val="8"/>
                <w:lang w:val="cs-CZ"/>
              </w:rPr>
            </w:pPr>
          </w:p>
        </w:tc>
        <w:tc>
          <w:tcPr>
            <w:tcW w:w="6777" w:type="dxa"/>
          </w:tcPr>
          <w:p w:rsidR="002A3063" w:rsidRPr="005649FA" w:rsidRDefault="002A3063" w:rsidP="00EA124E">
            <w:pPr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2A3063" w:rsidRPr="00E667EA" w:rsidTr="00AB6076">
        <w:trPr>
          <w:trHeight w:val="312"/>
        </w:trPr>
        <w:tc>
          <w:tcPr>
            <w:tcW w:w="4422" w:type="dxa"/>
          </w:tcPr>
          <w:p w:rsidR="002A3063" w:rsidRPr="005649FA" w:rsidRDefault="002A3063" w:rsidP="00EA124E">
            <w:pPr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4.2 De viktigaste symptomen och effekterna, både akuta och fördröjda</w:t>
            </w:r>
          </w:p>
        </w:tc>
        <w:tc>
          <w:tcPr>
            <w:tcW w:w="6777" w:type="dxa"/>
          </w:tcPr>
          <w:p w:rsidR="002A3063" w:rsidRPr="005649FA" w:rsidRDefault="009371D0" w:rsidP="00EA124E">
            <w:pPr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Irriterar ögonen, andningsorganen och huden.</w:t>
            </w:r>
          </w:p>
          <w:p w:rsidR="009371D0" w:rsidRPr="005649FA" w:rsidRDefault="009371D0" w:rsidP="00EA124E">
            <w:pPr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bCs/>
                <w:szCs w:val="22"/>
                <w:lang w:val="sv-SE"/>
              </w:rPr>
              <w:t>Kan på några få sekunder klistra samman hud och ögonlock.</w:t>
            </w:r>
          </w:p>
        </w:tc>
      </w:tr>
      <w:tr w:rsidR="002A3063" w:rsidRPr="00E667EA" w:rsidTr="00AB6076">
        <w:trPr>
          <w:trHeight w:val="70"/>
        </w:trPr>
        <w:tc>
          <w:tcPr>
            <w:tcW w:w="4422" w:type="dxa"/>
          </w:tcPr>
          <w:p w:rsidR="002A3063" w:rsidRPr="005649FA" w:rsidRDefault="002A3063" w:rsidP="00EA124E">
            <w:pPr>
              <w:rPr>
                <w:rFonts w:eastAsiaTheme="minorHAnsi" w:cs="Arial"/>
                <w:b/>
                <w:bCs/>
                <w:sz w:val="8"/>
                <w:szCs w:val="8"/>
                <w:lang w:val="sv-SE"/>
              </w:rPr>
            </w:pPr>
          </w:p>
        </w:tc>
        <w:tc>
          <w:tcPr>
            <w:tcW w:w="6777" w:type="dxa"/>
          </w:tcPr>
          <w:p w:rsidR="002A3063" w:rsidRPr="005649FA" w:rsidRDefault="002A3063" w:rsidP="00EA124E">
            <w:pPr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2A3063" w:rsidRPr="005649FA" w:rsidTr="00AB6076">
        <w:trPr>
          <w:trHeight w:val="312"/>
        </w:trPr>
        <w:tc>
          <w:tcPr>
            <w:tcW w:w="4422" w:type="dxa"/>
          </w:tcPr>
          <w:p w:rsidR="002A3063" w:rsidRPr="005649FA" w:rsidRDefault="002A3063" w:rsidP="00FD65C5">
            <w:pPr>
              <w:rPr>
                <w:rFonts w:eastAsiaTheme="minorHAnsi" w:cs="Arial"/>
                <w:b/>
                <w:bCs/>
                <w:szCs w:val="22"/>
                <w:lang w:val="sv-SE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4.3 </w:t>
            </w:r>
            <w:r w:rsidR="00FD65C5"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Angivande av </w:t>
            </w: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omedelbar medicinsk </w:t>
            </w:r>
            <w:r w:rsidR="00FD65C5"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behandling</w:t>
            </w: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och </w:t>
            </w:r>
            <w:r w:rsidR="00FD65C5"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särskild behandling som eventuellt krävs</w:t>
            </w:r>
          </w:p>
        </w:tc>
        <w:tc>
          <w:tcPr>
            <w:tcW w:w="6777" w:type="dxa"/>
          </w:tcPr>
          <w:p w:rsidR="009371D0" w:rsidRPr="005649FA" w:rsidRDefault="009371D0" w:rsidP="009371D0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Hänvisning till läkaren: andnöd och irritation i lungorna behandlas</w:t>
            </w:r>
          </w:p>
          <w:p w:rsidR="002A3063" w:rsidRPr="005649FA" w:rsidRDefault="009371D0" w:rsidP="009371D0">
            <w:pPr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med </w:t>
            </w: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dexamethasone</w:t>
            </w:r>
            <w:proofErr w:type="spellEnd"/>
            <w:r w:rsidRPr="005649FA">
              <w:rPr>
                <w:rFonts w:eastAsiaTheme="minorHAnsi" w:cs="Arial"/>
                <w:szCs w:val="22"/>
                <w:lang w:val="sv-SE"/>
              </w:rPr>
              <w:t>-doseringsaerosol.</w:t>
            </w:r>
          </w:p>
        </w:tc>
      </w:tr>
    </w:tbl>
    <w:p w:rsidR="00CC3530" w:rsidRPr="005649FA" w:rsidRDefault="00CC3530">
      <w:pPr>
        <w:rPr>
          <w:rFonts w:cs="Arial"/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6739"/>
      </w:tblGrid>
      <w:tr w:rsidR="0010046E" w:rsidRPr="005649FA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10046E" w:rsidRPr="005649FA" w:rsidRDefault="0010046E" w:rsidP="002A3063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5. </w:t>
            </w:r>
            <w:r w:rsidR="002A3063" w:rsidRPr="005649FA">
              <w:rPr>
                <w:rFonts w:cs="Arial"/>
                <w:b/>
                <w:bCs/>
                <w:color w:val="231C77"/>
                <w:lang w:val="cs-CZ"/>
              </w:rPr>
              <w:t>Brandbekämpningsåtgärder</w:t>
            </w:r>
          </w:p>
        </w:tc>
      </w:tr>
      <w:tr w:rsidR="0010046E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10046E" w:rsidRPr="005649FA" w:rsidRDefault="0010046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10046E" w:rsidRPr="005649FA" w:rsidTr="00AB6076">
        <w:trPr>
          <w:trHeight w:val="340"/>
        </w:trPr>
        <w:tc>
          <w:tcPr>
            <w:tcW w:w="4460" w:type="dxa"/>
          </w:tcPr>
          <w:p w:rsidR="009371D0" w:rsidRPr="005649FA" w:rsidRDefault="004E56AD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5.1</w:t>
            </w:r>
            <w:r w:rsidR="00CC3881" w:rsidRPr="005649FA">
              <w:rPr>
                <w:rFonts w:cs="Arial"/>
                <w:b/>
                <w:szCs w:val="22"/>
                <w:lang w:val="cs-CZ"/>
              </w:rPr>
              <w:t xml:space="preserve"> Släckmedel</w:t>
            </w:r>
          </w:p>
          <w:p w:rsidR="0010046E" w:rsidRPr="005649FA" w:rsidRDefault="004E56AD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Lämpliga släckmedel</w:t>
            </w:r>
          </w:p>
        </w:tc>
        <w:tc>
          <w:tcPr>
            <w:tcW w:w="6739" w:type="dxa"/>
          </w:tcPr>
          <w:p w:rsidR="00CC3881" w:rsidRPr="005649FA" w:rsidRDefault="00CC3881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</w:p>
          <w:p w:rsidR="0010046E" w:rsidRPr="005649FA" w:rsidRDefault="009371D0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Koldioxid (CO2), skum, vatten</w:t>
            </w:r>
          </w:p>
        </w:tc>
      </w:tr>
      <w:tr w:rsidR="0010046E" w:rsidRPr="005649FA" w:rsidTr="00AB6076">
        <w:trPr>
          <w:trHeight w:val="80"/>
        </w:trPr>
        <w:tc>
          <w:tcPr>
            <w:tcW w:w="11199" w:type="dxa"/>
            <w:gridSpan w:val="2"/>
          </w:tcPr>
          <w:p w:rsidR="0010046E" w:rsidRPr="005649FA" w:rsidRDefault="0010046E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10046E" w:rsidRPr="00E667EA" w:rsidTr="00AB6076">
        <w:trPr>
          <w:trHeight w:val="340"/>
        </w:trPr>
        <w:tc>
          <w:tcPr>
            <w:tcW w:w="4460" w:type="dxa"/>
          </w:tcPr>
          <w:p w:rsidR="0010046E" w:rsidRPr="005649FA" w:rsidRDefault="004E56AD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5.2 Särskilda faror som ämnet eller blandningen kan medföra</w:t>
            </w:r>
          </w:p>
        </w:tc>
        <w:tc>
          <w:tcPr>
            <w:tcW w:w="6739" w:type="dxa"/>
          </w:tcPr>
          <w:p w:rsidR="009371D0" w:rsidRPr="005649FA" w:rsidRDefault="009371D0" w:rsidP="009371D0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Vid brand avges organsiska kolväten och kväveoxider t ex </w:t>
            </w: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COx</w:t>
            </w:r>
            <w:proofErr w:type="spellEnd"/>
          </w:p>
          <w:p w:rsidR="0010046E" w:rsidRPr="005649FA" w:rsidRDefault="009371D0" w:rsidP="009371D0">
            <w:pPr>
              <w:pStyle w:val="Header"/>
              <w:keepNext/>
              <w:keepLines/>
              <w:rPr>
                <w:rFonts w:cs="Arial"/>
                <w:i/>
                <w:szCs w:val="24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och </w:t>
            </w: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NOx</w:t>
            </w:r>
            <w:proofErr w:type="spellEnd"/>
            <w:r w:rsidRPr="005649FA">
              <w:rPr>
                <w:rFonts w:eastAsiaTheme="minorHAnsi" w:cs="Arial"/>
                <w:szCs w:val="22"/>
                <w:lang w:val="sv-SE"/>
              </w:rPr>
              <w:t xml:space="preserve"> dessa rökgaser beaktas som hälsofarliga och giftiga.</w:t>
            </w:r>
          </w:p>
        </w:tc>
      </w:tr>
      <w:tr w:rsidR="0010046E" w:rsidRPr="00E667EA" w:rsidTr="00AB6076">
        <w:trPr>
          <w:trHeight w:val="80"/>
        </w:trPr>
        <w:tc>
          <w:tcPr>
            <w:tcW w:w="11199" w:type="dxa"/>
            <w:gridSpan w:val="2"/>
          </w:tcPr>
          <w:p w:rsidR="0010046E" w:rsidRPr="005649FA" w:rsidRDefault="0010046E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10046E" w:rsidRPr="00E667EA" w:rsidTr="00AB6076">
        <w:trPr>
          <w:trHeight w:val="472"/>
        </w:trPr>
        <w:tc>
          <w:tcPr>
            <w:tcW w:w="4460" w:type="dxa"/>
          </w:tcPr>
          <w:p w:rsidR="0010046E" w:rsidRPr="005649FA" w:rsidRDefault="004E56AD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5.3 Råd till brandbekämpningspersonalen</w:t>
            </w:r>
          </w:p>
        </w:tc>
        <w:tc>
          <w:tcPr>
            <w:tcW w:w="6739" w:type="dxa"/>
          </w:tcPr>
          <w:p w:rsidR="0010046E" w:rsidRPr="005649FA" w:rsidRDefault="009371D0" w:rsidP="009371D0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Vid släcknings-, räddnings- och saneringsarbete används gasmask som är oberoende av omgivningsluften. Låt inte spill från brandsläckningsarbetet rinna ut i avlopp eller vattendrag.</w:t>
            </w:r>
          </w:p>
        </w:tc>
      </w:tr>
      <w:tr w:rsidR="0010046E" w:rsidRPr="00E667EA" w:rsidTr="00AB6076">
        <w:trPr>
          <w:trHeight w:val="80"/>
        </w:trPr>
        <w:tc>
          <w:tcPr>
            <w:tcW w:w="11199" w:type="dxa"/>
            <w:gridSpan w:val="2"/>
          </w:tcPr>
          <w:p w:rsidR="0010046E" w:rsidRPr="005649FA" w:rsidRDefault="0010046E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</w:tbl>
    <w:p w:rsidR="00CC3530" w:rsidRPr="005649FA" w:rsidRDefault="00CC3530">
      <w:pPr>
        <w:rPr>
          <w:rFonts w:cs="Arial"/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6663"/>
      </w:tblGrid>
      <w:tr w:rsidR="002357FC" w:rsidRPr="005649FA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2357FC" w:rsidRPr="005649FA" w:rsidRDefault="002357FC" w:rsidP="005F4AE0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szCs w:val="22"/>
                <w:lang w:val="cs-CZ"/>
              </w:rPr>
              <w:t xml:space="preserve">6. </w:t>
            </w:r>
            <w:r w:rsidR="005F4AE0" w:rsidRPr="005649FA">
              <w:rPr>
                <w:rFonts w:cs="Arial"/>
                <w:b/>
                <w:bCs/>
                <w:color w:val="231C77"/>
                <w:szCs w:val="22"/>
                <w:lang w:val="cs-CZ"/>
              </w:rPr>
              <w:t>Åtgärder vid oavsiktliga utsläpp</w:t>
            </w:r>
          </w:p>
        </w:tc>
      </w:tr>
      <w:tr w:rsidR="002357FC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2357FC" w:rsidRPr="005649FA" w:rsidRDefault="002357FC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2357FC" w:rsidRPr="005649FA" w:rsidTr="00AB6076">
        <w:trPr>
          <w:trHeight w:val="340"/>
        </w:trPr>
        <w:tc>
          <w:tcPr>
            <w:tcW w:w="4536" w:type="dxa"/>
          </w:tcPr>
          <w:p w:rsidR="002357FC" w:rsidRPr="005649FA" w:rsidRDefault="005F4AE0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6.1 Personliga skyddsåtgärder, skyddsutrustning  och åtgärder vid nödsituationer</w:t>
            </w:r>
          </w:p>
        </w:tc>
        <w:tc>
          <w:tcPr>
            <w:tcW w:w="6663" w:type="dxa"/>
          </w:tcPr>
          <w:p w:rsidR="008147D0" w:rsidRPr="005649FA" w:rsidRDefault="008147D0" w:rsidP="008147D0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Använd personlig skyddsutrustning enligt </w:t>
            </w:r>
            <w:r w:rsidR="00D86527">
              <w:rPr>
                <w:rFonts w:eastAsiaTheme="minorHAnsi" w:cs="Arial"/>
                <w:szCs w:val="22"/>
                <w:lang w:val="sv-SE"/>
              </w:rPr>
              <w:t>avsnitt</w:t>
            </w:r>
            <w:r w:rsidRPr="005649FA">
              <w:rPr>
                <w:rFonts w:eastAsiaTheme="minorHAnsi" w:cs="Arial"/>
                <w:szCs w:val="22"/>
                <w:lang w:val="sv-SE"/>
              </w:rPr>
              <w:t xml:space="preserve"> 8.</w:t>
            </w:r>
          </w:p>
          <w:p w:rsidR="005F4AE0" w:rsidRPr="005649FA" w:rsidRDefault="008147D0" w:rsidP="008147D0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Sörj för god ventilation.</w:t>
            </w:r>
          </w:p>
        </w:tc>
      </w:tr>
      <w:tr w:rsidR="002357FC" w:rsidRPr="005649FA" w:rsidTr="00AB6076">
        <w:trPr>
          <w:trHeight w:val="80"/>
        </w:trPr>
        <w:tc>
          <w:tcPr>
            <w:tcW w:w="11199" w:type="dxa"/>
            <w:gridSpan w:val="2"/>
          </w:tcPr>
          <w:p w:rsidR="002357FC" w:rsidRPr="005649FA" w:rsidRDefault="002357FC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2357FC" w:rsidRPr="00E667EA" w:rsidTr="00AB6076">
        <w:trPr>
          <w:trHeight w:val="340"/>
        </w:trPr>
        <w:tc>
          <w:tcPr>
            <w:tcW w:w="4536" w:type="dxa"/>
          </w:tcPr>
          <w:p w:rsidR="002357FC" w:rsidRPr="005649FA" w:rsidRDefault="005F4AE0" w:rsidP="00A90FC7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6.2 Miljöskyddsåtgärder</w:t>
            </w:r>
          </w:p>
        </w:tc>
        <w:tc>
          <w:tcPr>
            <w:tcW w:w="6663" w:type="dxa"/>
          </w:tcPr>
          <w:p w:rsidR="002357FC" w:rsidRPr="005649FA" w:rsidRDefault="008147D0" w:rsidP="00EA124E">
            <w:pPr>
              <w:pStyle w:val="Header"/>
              <w:keepNext/>
              <w:keepLines/>
              <w:rPr>
                <w:rFonts w:cs="Arial"/>
                <w:i/>
                <w:szCs w:val="24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Produkten får </w:t>
            </w:r>
            <w:proofErr w:type="gramStart"/>
            <w:r w:rsidRPr="005649FA">
              <w:rPr>
                <w:rFonts w:eastAsiaTheme="minorHAnsi" w:cs="Arial"/>
                <w:szCs w:val="22"/>
                <w:lang w:val="sv-SE"/>
              </w:rPr>
              <w:t>ej</w:t>
            </w:r>
            <w:proofErr w:type="gramEnd"/>
            <w:r w:rsidRPr="005649FA">
              <w:rPr>
                <w:rFonts w:eastAsiaTheme="minorHAnsi" w:cs="Arial"/>
                <w:szCs w:val="22"/>
                <w:lang w:val="sv-SE"/>
              </w:rPr>
              <w:t xml:space="preserve"> nå ut i avloppssystem.</w:t>
            </w:r>
          </w:p>
        </w:tc>
      </w:tr>
      <w:tr w:rsidR="002357FC" w:rsidRPr="00E667EA" w:rsidTr="00AB6076">
        <w:trPr>
          <w:trHeight w:val="80"/>
        </w:trPr>
        <w:tc>
          <w:tcPr>
            <w:tcW w:w="11199" w:type="dxa"/>
            <w:gridSpan w:val="2"/>
          </w:tcPr>
          <w:p w:rsidR="002357FC" w:rsidRPr="005649FA" w:rsidRDefault="002357FC" w:rsidP="00EA124E">
            <w:pPr>
              <w:pStyle w:val="Header"/>
              <w:keepNext/>
              <w:keepLines/>
              <w:rPr>
                <w:rFonts w:cs="Arial"/>
                <w:b/>
                <w:i/>
                <w:sz w:val="8"/>
                <w:szCs w:val="8"/>
                <w:lang w:val="cs-CZ"/>
              </w:rPr>
            </w:pPr>
          </w:p>
        </w:tc>
      </w:tr>
      <w:tr w:rsidR="00A90FC7" w:rsidRPr="00E667EA" w:rsidTr="00AB6076">
        <w:trPr>
          <w:trHeight w:val="472"/>
        </w:trPr>
        <w:tc>
          <w:tcPr>
            <w:tcW w:w="4536" w:type="dxa"/>
          </w:tcPr>
          <w:p w:rsidR="00CC3881" w:rsidRPr="005649FA" w:rsidRDefault="00A90FC7" w:rsidP="00E3356C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6.3 Metoder och material för inneslutning och sanering</w:t>
            </w:r>
            <w:r w:rsidR="00CC3881" w:rsidRPr="005649FA">
              <w:rPr>
                <w:rFonts w:cs="Arial"/>
                <w:b/>
                <w:szCs w:val="22"/>
                <w:lang w:val="cs-CZ"/>
              </w:rPr>
              <w:t xml:space="preserve"> </w:t>
            </w:r>
          </w:p>
          <w:p w:rsidR="00A90FC7" w:rsidRPr="005649FA" w:rsidRDefault="00CC3881" w:rsidP="00CC3881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S</w:t>
            </w:r>
            <w:r w:rsidR="008147D0" w:rsidRPr="005649FA">
              <w:rPr>
                <w:rFonts w:cs="Arial"/>
                <w:b/>
                <w:szCs w:val="22"/>
                <w:lang w:val="cs-CZ"/>
              </w:rPr>
              <w:t>tora/s</w:t>
            </w:r>
            <w:r w:rsidR="00A90FC7" w:rsidRPr="005649FA">
              <w:rPr>
                <w:rFonts w:cs="Arial"/>
                <w:b/>
                <w:szCs w:val="22"/>
                <w:lang w:val="cs-CZ"/>
              </w:rPr>
              <w:t>må spill</w:t>
            </w:r>
          </w:p>
        </w:tc>
        <w:tc>
          <w:tcPr>
            <w:tcW w:w="6663" w:type="dxa"/>
          </w:tcPr>
          <w:p w:rsidR="00CC3881" w:rsidRPr="005649FA" w:rsidRDefault="00CC3881" w:rsidP="00FC47FB">
            <w:pPr>
              <w:pStyle w:val="Header"/>
              <w:keepNext/>
              <w:keepLines/>
              <w:rPr>
                <w:rFonts w:cs="Arial"/>
                <w:i/>
                <w:szCs w:val="24"/>
                <w:lang w:val="cs-CZ"/>
              </w:rPr>
            </w:pPr>
          </w:p>
          <w:p w:rsidR="008147D0" w:rsidRPr="005649FA" w:rsidRDefault="008147D0" w:rsidP="00FC47FB">
            <w:pPr>
              <w:pStyle w:val="Header"/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</w:p>
          <w:p w:rsidR="00A90FC7" w:rsidRPr="005649FA" w:rsidRDefault="008147D0" w:rsidP="00FC47FB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Ta bort med vätskeabsorberande material (sand, torv, sågspån).</w:t>
            </w:r>
          </w:p>
        </w:tc>
      </w:tr>
      <w:tr w:rsidR="00A90FC7" w:rsidRPr="00E667EA" w:rsidTr="00AB6076">
        <w:trPr>
          <w:trHeight w:val="80"/>
        </w:trPr>
        <w:tc>
          <w:tcPr>
            <w:tcW w:w="4536" w:type="dxa"/>
          </w:tcPr>
          <w:p w:rsidR="00A90FC7" w:rsidRPr="005649FA" w:rsidRDefault="00A90FC7" w:rsidP="00E3356C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  <w:lang w:val="cs-CZ"/>
              </w:rPr>
            </w:pPr>
          </w:p>
        </w:tc>
        <w:tc>
          <w:tcPr>
            <w:tcW w:w="6663" w:type="dxa"/>
          </w:tcPr>
          <w:p w:rsidR="00A90FC7" w:rsidRPr="005649FA" w:rsidRDefault="00A90FC7" w:rsidP="00FC47FB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5F4AE0" w:rsidRPr="00E667EA" w:rsidTr="00AB6076">
        <w:trPr>
          <w:trHeight w:val="80"/>
        </w:trPr>
        <w:tc>
          <w:tcPr>
            <w:tcW w:w="4536" w:type="dxa"/>
          </w:tcPr>
          <w:p w:rsidR="005F4AE0" w:rsidRPr="005649FA" w:rsidRDefault="00D70831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>6.4 Hänvi</w:t>
            </w:r>
            <w:r w:rsidR="005F4AE0"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>sning till andra avsnitt</w:t>
            </w:r>
          </w:p>
        </w:tc>
        <w:tc>
          <w:tcPr>
            <w:tcW w:w="6663" w:type="dxa"/>
          </w:tcPr>
          <w:p w:rsidR="00D70831" w:rsidRPr="005649FA" w:rsidRDefault="005F4AE0" w:rsidP="00D7083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Personlig sk</w:t>
            </w:r>
            <w:r w:rsidR="00D70831" w:rsidRPr="005649FA">
              <w:rPr>
                <w:rFonts w:cs="Arial"/>
                <w:szCs w:val="22"/>
                <w:lang w:val="cs-CZ"/>
              </w:rPr>
              <w:t>yddsutrustning se avsnitt 8.</w:t>
            </w:r>
          </w:p>
          <w:p w:rsidR="005F4AE0" w:rsidRPr="005649FA" w:rsidRDefault="00D70831" w:rsidP="00D7083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A</w:t>
            </w:r>
            <w:r w:rsidR="005F4AE0" w:rsidRPr="005649FA">
              <w:rPr>
                <w:rFonts w:cs="Arial"/>
                <w:szCs w:val="22"/>
                <w:lang w:val="cs-CZ"/>
              </w:rPr>
              <w:t>vfall</w:t>
            </w:r>
            <w:r w:rsidRPr="005649FA">
              <w:rPr>
                <w:rFonts w:cs="Arial"/>
                <w:szCs w:val="22"/>
                <w:lang w:val="cs-CZ"/>
              </w:rPr>
              <w:t>shantering</w:t>
            </w:r>
            <w:r w:rsidR="005F4AE0" w:rsidRPr="005649FA">
              <w:rPr>
                <w:rFonts w:cs="Arial"/>
                <w:szCs w:val="22"/>
                <w:lang w:val="cs-CZ"/>
              </w:rPr>
              <w:t xml:space="preserve"> se avsnitt 13.</w:t>
            </w:r>
          </w:p>
        </w:tc>
      </w:tr>
      <w:tr w:rsidR="006C4380" w:rsidRPr="00E667EA" w:rsidTr="00AB6076">
        <w:trPr>
          <w:trHeight w:val="80"/>
        </w:trPr>
        <w:tc>
          <w:tcPr>
            <w:tcW w:w="11199" w:type="dxa"/>
            <w:gridSpan w:val="2"/>
          </w:tcPr>
          <w:p w:rsidR="006C4380" w:rsidRPr="005649FA" w:rsidRDefault="006C4380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</w:tbl>
    <w:p w:rsidR="00CC3530" w:rsidRPr="005649FA" w:rsidRDefault="00CC3530">
      <w:pPr>
        <w:rPr>
          <w:rFonts w:cs="Arial"/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6746"/>
      </w:tblGrid>
      <w:tr w:rsidR="00556CD5" w:rsidRPr="005649FA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556CD5" w:rsidRPr="005649FA" w:rsidRDefault="00556CD5" w:rsidP="003555A0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t xml:space="preserve">7. </w:t>
            </w:r>
            <w:r w:rsidR="003555A0" w:rsidRPr="005649FA">
              <w:rPr>
                <w:rFonts w:cs="Arial"/>
                <w:b/>
                <w:bCs/>
                <w:color w:val="231C77"/>
                <w:lang w:val="cs-CZ"/>
              </w:rPr>
              <w:t>Hantering och lagring</w:t>
            </w:r>
          </w:p>
        </w:tc>
      </w:tr>
      <w:tr w:rsidR="00556CD5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56CD5" w:rsidRPr="005649FA" w:rsidRDefault="00556CD5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56CD5" w:rsidRPr="005649FA" w:rsidTr="00AB6076">
        <w:trPr>
          <w:cantSplit/>
          <w:trHeight w:val="112"/>
        </w:trPr>
        <w:tc>
          <w:tcPr>
            <w:tcW w:w="4453" w:type="dxa"/>
          </w:tcPr>
          <w:p w:rsidR="00556CD5" w:rsidRPr="005649FA" w:rsidRDefault="003555A0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7.1 Försiktighetsmått för säker</w:t>
            </w:r>
            <w:r w:rsidR="002F0FAF" w:rsidRPr="005649FA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5649FA">
              <w:rPr>
                <w:rFonts w:cs="Arial"/>
                <w:b/>
                <w:szCs w:val="22"/>
                <w:lang w:val="cs-CZ"/>
              </w:rPr>
              <w:t>hantering</w:t>
            </w:r>
          </w:p>
        </w:tc>
        <w:tc>
          <w:tcPr>
            <w:tcW w:w="6746" w:type="dxa"/>
          </w:tcPr>
          <w:p w:rsidR="00556CD5" w:rsidRPr="005649FA" w:rsidRDefault="00E509DC" w:rsidP="00E509DC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Sörj för god ventilation. Behållaren öppnas med försiktighet. </w:t>
            </w:r>
            <w:r w:rsidR="003555A0" w:rsidRPr="005649FA">
              <w:rPr>
                <w:rFonts w:eastAsiaTheme="minorHAnsi" w:cs="Arial"/>
                <w:szCs w:val="22"/>
                <w:lang w:val="sv-SE"/>
              </w:rPr>
              <w:t>Undvik kontakt med huden och ögonen</w:t>
            </w:r>
            <w:r w:rsidRPr="005649FA">
              <w:rPr>
                <w:rFonts w:eastAsiaTheme="minorHAnsi" w:cs="Arial"/>
                <w:szCs w:val="22"/>
                <w:lang w:val="sv-SE"/>
              </w:rPr>
              <w:t xml:space="preserve">. Tvätta händerna efter kontakt med produkten. </w:t>
            </w:r>
            <w:r w:rsidR="003555A0" w:rsidRPr="005649FA">
              <w:rPr>
                <w:rFonts w:eastAsiaTheme="minorHAnsi" w:cs="Arial"/>
                <w:szCs w:val="22"/>
                <w:lang w:val="sv-SE"/>
              </w:rPr>
              <w:t>Undvik inandning av ångor och dimma. Förvaras åtskilt från antändningskällor - Rökning förbjuden.</w:t>
            </w:r>
            <w:r w:rsidRPr="005649FA">
              <w:rPr>
                <w:rFonts w:eastAsiaTheme="minorHAnsi" w:cs="Arial"/>
                <w:szCs w:val="22"/>
                <w:lang w:val="sv-SE"/>
              </w:rPr>
              <w:t xml:space="preserve"> </w:t>
            </w:r>
          </w:p>
        </w:tc>
      </w:tr>
      <w:tr w:rsidR="00556CD5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56CD5" w:rsidRPr="005649FA" w:rsidRDefault="00556CD5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556CD5" w:rsidRPr="00E667EA" w:rsidTr="00AB6076">
        <w:trPr>
          <w:cantSplit/>
          <w:trHeight w:val="340"/>
        </w:trPr>
        <w:tc>
          <w:tcPr>
            <w:tcW w:w="4453" w:type="dxa"/>
          </w:tcPr>
          <w:p w:rsidR="00556CD5" w:rsidRPr="005649FA" w:rsidRDefault="003555A0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7.2  Förhållanden för säker lagring, inklusive eventuell oförenlighet</w:t>
            </w:r>
          </w:p>
        </w:tc>
        <w:tc>
          <w:tcPr>
            <w:tcW w:w="6746" w:type="dxa"/>
          </w:tcPr>
          <w:p w:rsidR="00E509DC" w:rsidRPr="005649FA" w:rsidRDefault="00E509DC" w:rsidP="00E509DC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Lagras kallt i väl tillsluten originalförpackning. Åtskilt från vatten,</w:t>
            </w:r>
          </w:p>
          <w:p w:rsidR="00556CD5" w:rsidRPr="005649FA" w:rsidRDefault="00E509DC" w:rsidP="00E509DC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alkalier (lut) och aminer.</w:t>
            </w:r>
          </w:p>
        </w:tc>
      </w:tr>
      <w:tr w:rsidR="00556CD5" w:rsidRPr="00E667E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56CD5" w:rsidRPr="005649FA" w:rsidRDefault="00556CD5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56CD5" w:rsidRPr="005649FA" w:rsidTr="00AB6076">
        <w:trPr>
          <w:cantSplit/>
          <w:trHeight w:val="340"/>
        </w:trPr>
        <w:tc>
          <w:tcPr>
            <w:tcW w:w="4453" w:type="dxa"/>
          </w:tcPr>
          <w:p w:rsidR="00556CD5" w:rsidRPr="005649FA" w:rsidRDefault="008A720D" w:rsidP="00EA124E">
            <w:pPr>
              <w:pStyle w:val="Header"/>
              <w:keepNext/>
              <w:keepLines/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7.3 Specifik slutanvändning</w:t>
            </w:r>
          </w:p>
        </w:tc>
        <w:tc>
          <w:tcPr>
            <w:tcW w:w="6746" w:type="dxa"/>
          </w:tcPr>
          <w:p w:rsidR="00556CD5" w:rsidRPr="005649FA" w:rsidRDefault="00447FE6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56CD5" w:rsidRPr="005649FA" w:rsidTr="00AB6076">
        <w:trPr>
          <w:cantSplit/>
          <w:trHeight w:val="80"/>
        </w:trPr>
        <w:tc>
          <w:tcPr>
            <w:tcW w:w="11199" w:type="dxa"/>
            <w:gridSpan w:val="2"/>
          </w:tcPr>
          <w:p w:rsidR="00556CD5" w:rsidRPr="005649FA" w:rsidRDefault="00556CD5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</w:tbl>
    <w:p w:rsidR="00570608" w:rsidRPr="005649FA" w:rsidRDefault="00570608" w:rsidP="00570608">
      <w:pPr>
        <w:rPr>
          <w:rFonts w:cs="Arial"/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85"/>
        <w:gridCol w:w="1916"/>
        <w:gridCol w:w="194"/>
        <w:gridCol w:w="1432"/>
        <w:gridCol w:w="1440"/>
        <w:gridCol w:w="1107"/>
        <w:gridCol w:w="1117"/>
        <w:gridCol w:w="1708"/>
      </w:tblGrid>
      <w:tr w:rsidR="00570608" w:rsidRPr="00E667EA" w:rsidTr="00AB6076">
        <w:trPr>
          <w:cantSplit/>
          <w:trHeight w:val="397"/>
        </w:trPr>
        <w:tc>
          <w:tcPr>
            <w:tcW w:w="11199" w:type="dxa"/>
            <w:gridSpan w:val="8"/>
            <w:shd w:val="clear" w:color="auto" w:fill="E6E6E6"/>
            <w:vAlign w:val="center"/>
          </w:tcPr>
          <w:p w:rsidR="00570608" w:rsidRPr="005649FA" w:rsidRDefault="00570608" w:rsidP="00CC3881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8. </w:t>
            </w:r>
            <w:r w:rsidR="00CC3881" w:rsidRPr="005649FA">
              <w:rPr>
                <w:rFonts w:cs="Arial"/>
                <w:b/>
                <w:bCs/>
                <w:color w:val="231C77"/>
                <w:lang w:val="cs-CZ"/>
              </w:rPr>
              <w:t>Begränsning</w:t>
            </w:r>
            <w:r w:rsidR="008A720D" w:rsidRPr="005649FA">
              <w:rPr>
                <w:rFonts w:cs="Arial"/>
                <w:b/>
                <w:bCs/>
                <w:color w:val="231C77"/>
                <w:lang w:val="cs-CZ"/>
              </w:rPr>
              <w:t xml:space="preserve"> av exponeringen/personligt skydd</w:t>
            </w:r>
          </w:p>
        </w:tc>
      </w:tr>
      <w:tr w:rsidR="00570608" w:rsidRPr="00E667EA" w:rsidTr="00AB6076">
        <w:trPr>
          <w:cantSplit/>
          <w:trHeight w:val="112"/>
        </w:trPr>
        <w:tc>
          <w:tcPr>
            <w:tcW w:w="11199" w:type="dxa"/>
            <w:gridSpan w:val="8"/>
          </w:tcPr>
          <w:p w:rsidR="00570608" w:rsidRPr="005649FA" w:rsidRDefault="00570608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8A720D" w:rsidRPr="005649FA" w:rsidTr="00AB6076">
        <w:trPr>
          <w:cantSplit/>
          <w:trHeight w:val="112"/>
        </w:trPr>
        <w:tc>
          <w:tcPr>
            <w:tcW w:w="11199" w:type="dxa"/>
            <w:gridSpan w:val="8"/>
          </w:tcPr>
          <w:p w:rsidR="00E3356C" w:rsidRPr="005649FA" w:rsidRDefault="00E3356C" w:rsidP="00EA124E">
            <w:pPr>
              <w:pStyle w:val="Header"/>
              <w:keepNext/>
              <w:keepLines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8.1 Kontrollparametrar</w:t>
            </w:r>
          </w:p>
          <w:p w:rsidR="008A720D" w:rsidRPr="005649FA" w:rsidRDefault="008A720D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Beståndsdel med arbetsplatsrelaterat gränsvärde att beakta</w:t>
            </w:r>
          </w:p>
          <w:p w:rsidR="008A720D" w:rsidRPr="005649FA" w:rsidRDefault="008A720D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cs="Arial"/>
                <w:i/>
                <w:szCs w:val="22"/>
                <w:lang w:val="cs-CZ"/>
              </w:rPr>
              <w:t>Nationella gränsvärden</w:t>
            </w:r>
          </w:p>
        </w:tc>
      </w:tr>
      <w:tr w:rsidR="00570608" w:rsidRPr="005649FA" w:rsidTr="00AB6076">
        <w:trPr>
          <w:cantSplit/>
          <w:trHeight w:val="138"/>
        </w:trPr>
        <w:tc>
          <w:tcPr>
            <w:tcW w:w="11199" w:type="dxa"/>
            <w:gridSpan w:val="8"/>
          </w:tcPr>
          <w:p w:rsidR="00570608" w:rsidRPr="005649FA" w:rsidRDefault="00570608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E2079F" w:rsidRPr="005649FA" w:rsidTr="00FD3313">
        <w:trPr>
          <w:cantSplit/>
          <w:trHeight w:val="173"/>
        </w:trPr>
        <w:tc>
          <w:tcPr>
            <w:tcW w:w="2285" w:type="dxa"/>
            <w:vMerge w:val="restart"/>
          </w:tcPr>
          <w:p w:rsidR="00E2079F" w:rsidRPr="005649FA" w:rsidRDefault="008A720D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>Beståndsdel</w:t>
            </w:r>
          </w:p>
        </w:tc>
        <w:tc>
          <w:tcPr>
            <w:tcW w:w="2110" w:type="dxa"/>
            <w:gridSpan w:val="2"/>
            <w:vMerge w:val="restart"/>
          </w:tcPr>
          <w:p w:rsidR="00E2079F" w:rsidRPr="005649FA" w:rsidRDefault="008A720D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lang w:val="cs-CZ"/>
              </w:rPr>
              <w:t>CAS Nr</w:t>
            </w:r>
          </w:p>
        </w:tc>
        <w:tc>
          <w:tcPr>
            <w:tcW w:w="2872" w:type="dxa"/>
            <w:gridSpan w:val="2"/>
          </w:tcPr>
          <w:p w:rsidR="00E2079F" w:rsidRPr="005649FA" w:rsidRDefault="008A720D" w:rsidP="00E2079F">
            <w:pPr>
              <w:pStyle w:val="Header"/>
              <w:keepNext/>
              <w:keepLines/>
              <w:jc w:val="center"/>
              <w:rPr>
                <w:rFonts w:cs="Arial"/>
                <w:b/>
                <w:i/>
                <w:lang w:val="cs-CZ"/>
              </w:rPr>
            </w:pPr>
            <w:r w:rsidRPr="005649FA">
              <w:rPr>
                <w:rFonts w:cs="Arial"/>
                <w:b/>
                <w:i/>
                <w:lang w:val="cs-CZ"/>
              </w:rPr>
              <w:t>KTV</w:t>
            </w:r>
          </w:p>
        </w:tc>
        <w:tc>
          <w:tcPr>
            <w:tcW w:w="2224" w:type="dxa"/>
            <w:gridSpan w:val="2"/>
          </w:tcPr>
          <w:p w:rsidR="00E2079F" w:rsidRPr="005649FA" w:rsidRDefault="008A720D" w:rsidP="00E2079F">
            <w:pPr>
              <w:pStyle w:val="Header"/>
              <w:keepNext/>
              <w:keepLines/>
              <w:jc w:val="center"/>
              <w:rPr>
                <w:rFonts w:cs="Arial"/>
                <w:b/>
                <w:i/>
                <w:lang w:val="cs-CZ"/>
              </w:rPr>
            </w:pPr>
            <w:r w:rsidRPr="005649FA">
              <w:rPr>
                <w:rFonts w:cs="Arial"/>
                <w:b/>
                <w:i/>
                <w:lang w:val="cs-CZ"/>
              </w:rPr>
              <w:t>NGV</w:t>
            </w:r>
          </w:p>
        </w:tc>
        <w:tc>
          <w:tcPr>
            <w:tcW w:w="1708" w:type="dxa"/>
            <w:vMerge w:val="restart"/>
          </w:tcPr>
          <w:p w:rsidR="00E2079F" w:rsidRPr="005649FA" w:rsidRDefault="008A720D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Anmärkningar</w:t>
            </w:r>
          </w:p>
        </w:tc>
      </w:tr>
      <w:tr w:rsidR="00E2079F" w:rsidRPr="005649FA" w:rsidTr="00FD3313">
        <w:trPr>
          <w:cantSplit/>
          <w:trHeight w:val="172"/>
        </w:trPr>
        <w:tc>
          <w:tcPr>
            <w:tcW w:w="2285" w:type="dxa"/>
            <w:vMerge/>
          </w:tcPr>
          <w:p w:rsidR="00E2079F" w:rsidRPr="005649FA" w:rsidRDefault="00E2079F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Cs w:val="22"/>
                <w:lang w:val="cs-CZ"/>
              </w:rPr>
            </w:pPr>
          </w:p>
        </w:tc>
        <w:tc>
          <w:tcPr>
            <w:tcW w:w="2110" w:type="dxa"/>
            <w:gridSpan w:val="2"/>
            <w:vMerge/>
          </w:tcPr>
          <w:p w:rsidR="00E2079F" w:rsidRPr="005649FA" w:rsidRDefault="00E2079F" w:rsidP="00EA124E">
            <w:pPr>
              <w:pStyle w:val="Header"/>
              <w:keepNext/>
              <w:keepLines/>
              <w:rPr>
                <w:rFonts w:cs="Arial"/>
                <w:b/>
                <w:bCs/>
                <w:lang w:val="cs-CZ"/>
              </w:rPr>
            </w:pPr>
          </w:p>
        </w:tc>
        <w:tc>
          <w:tcPr>
            <w:tcW w:w="1432" w:type="dxa"/>
          </w:tcPr>
          <w:p w:rsidR="00E2079F" w:rsidRPr="005649FA" w:rsidRDefault="00E2079F" w:rsidP="00E2079F">
            <w:pPr>
              <w:pStyle w:val="Header"/>
              <w:keepNext/>
              <w:keepLines/>
              <w:jc w:val="center"/>
              <w:rPr>
                <w:rFonts w:cs="Arial"/>
                <w:b/>
                <w:i/>
                <w:lang w:val="cs-CZ"/>
              </w:rPr>
            </w:pPr>
            <w:r w:rsidRPr="005649FA">
              <w:rPr>
                <w:rFonts w:cs="Arial"/>
                <w:b/>
                <w:i/>
                <w:lang w:val="cs-CZ"/>
              </w:rPr>
              <w:t>ppm</w:t>
            </w:r>
          </w:p>
        </w:tc>
        <w:tc>
          <w:tcPr>
            <w:tcW w:w="1440" w:type="dxa"/>
          </w:tcPr>
          <w:p w:rsidR="00E2079F" w:rsidRPr="005649FA" w:rsidRDefault="00E2079F" w:rsidP="00E2079F">
            <w:pPr>
              <w:pStyle w:val="Header"/>
              <w:keepNext/>
              <w:keepLines/>
              <w:jc w:val="center"/>
              <w:rPr>
                <w:rFonts w:cs="Arial"/>
                <w:b/>
                <w:i/>
                <w:lang w:val="cs-CZ"/>
              </w:rPr>
            </w:pPr>
            <w:r w:rsidRPr="005649FA">
              <w:rPr>
                <w:rFonts w:cs="Arial"/>
                <w:b/>
                <w:i/>
                <w:lang w:val="cs-CZ"/>
              </w:rPr>
              <w:t>mg/m</w:t>
            </w:r>
            <w:r w:rsidRPr="005649FA">
              <w:rPr>
                <w:rFonts w:cs="Arial"/>
                <w:b/>
                <w:i/>
                <w:vertAlign w:val="superscript"/>
                <w:lang w:val="cs-CZ"/>
              </w:rPr>
              <w:t>3</w:t>
            </w:r>
          </w:p>
        </w:tc>
        <w:tc>
          <w:tcPr>
            <w:tcW w:w="1107" w:type="dxa"/>
          </w:tcPr>
          <w:p w:rsidR="00E2079F" w:rsidRPr="005649FA" w:rsidRDefault="00E2079F" w:rsidP="00E2079F">
            <w:pPr>
              <w:pStyle w:val="Header"/>
              <w:keepNext/>
              <w:keepLines/>
              <w:jc w:val="center"/>
              <w:rPr>
                <w:rFonts w:cs="Arial"/>
                <w:b/>
                <w:i/>
                <w:lang w:val="cs-CZ"/>
              </w:rPr>
            </w:pPr>
            <w:r w:rsidRPr="005649FA">
              <w:rPr>
                <w:rFonts w:cs="Arial"/>
                <w:b/>
                <w:i/>
                <w:lang w:val="cs-CZ"/>
              </w:rPr>
              <w:t>ppm</w:t>
            </w:r>
          </w:p>
        </w:tc>
        <w:tc>
          <w:tcPr>
            <w:tcW w:w="1117" w:type="dxa"/>
          </w:tcPr>
          <w:p w:rsidR="00E2079F" w:rsidRPr="005649FA" w:rsidRDefault="00E2079F" w:rsidP="00E2079F">
            <w:pPr>
              <w:pStyle w:val="Header"/>
              <w:keepNext/>
              <w:keepLines/>
              <w:jc w:val="center"/>
              <w:rPr>
                <w:rFonts w:cs="Arial"/>
                <w:b/>
                <w:i/>
                <w:lang w:val="cs-CZ"/>
              </w:rPr>
            </w:pPr>
            <w:r w:rsidRPr="005649FA">
              <w:rPr>
                <w:rFonts w:cs="Arial"/>
                <w:b/>
                <w:i/>
                <w:lang w:val="cs-CZ"/>
              </w:rPr>
              <w:t>mg/m</w:t>
            </w:r>
            <w:r w:rsidRPr="005649FA">
              <w:rPr>
                <w:rFonts w:cs="Arial"/>
                <w:b/>
                <w:i/>
                <w:vertAlign w:val="superscript"/>
                <w:lang w:val="cs-CZ"/>
              </w:rPr>
              <w:t>3</w:t>
            </w:r>
          </w:p>
        </w:tc>
        <w:tc>
          <w:tcPr>
            <w:tcW w:w="1708" w:type="dxa"/>
            <w:vMerge/>
          </w:tcPr>
          <w:p w:rsidR="00E2079F" w:rsidRPr="005649FA" w:rsidRDefault="00E2079F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</w:p>
        </w:tc>
      </w:tr>
      <w:tr w:rsidR="00FD3313" w:rsidRPr="005649FA" w:rsidTr="00FD3313">
        <w:trPr>
          <w:cantSplit/>
          <w:trHeight w:val="340"/>
        </w:trPr>
        <w:tc>
          <w:tcPr>
            <w:tcW w:w="2285" w:type="dxa"/>
          </w:tcPr>
          <w:p w:rsidR="00FD3313" w:rsidRPr="005649FA" w:rsidRDefault="008D0818" w:rsidP="00494A00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Cs w:val="22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Etyl-2-cyanoakrylat</w:t>
            </w:r>
          </w:p>
        </w:tc>
        <w:tc>
          <w:tcPr>
            <w:tcW w:w="2110" w:type="dxa"/>
            <w:gridSpan w:val="2"/>
          </w:tcPr>
          <w:p w:rsidR="00FD3313" w:rsidRPr="005649FA" w:rsidRDefault="008D0818" w:rsidP="00494A00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7085-85-0</w:t>
            </w:r>
          </w:p>
        </w:tc>
        <w:tc>
          <w:tcPr>
            <w:tcW w:w="1432" w:type="dxa"/>
          </w:tcPr>
          <w:p w:rsidR="00FD3313" w:rsidRPr="005649FA" w:rsidRDefault="008D0818" w:rsidP="00494A00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4</w:t>
            </w:r>
          </w:p>
        </w:tc>
        <w:tc>
          <w:tcPr>
            <w:tcW w:w="1440" w:type="dxa"/>
          </w:tcPr>
          <w:p w:rsidR="00FD3313" w:rsidRPr="005649FA" w:rsidRDefault="008D0818" w:rsidP="00494A00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20</w:t>
            </w:r>
          </w:p>
        </w:tc>
        <w:tc>
          <w:tcPr>
            <w:tcW w:w="1107" w:type="dxa"/>
          </w:tcPr>
          <w:p w:rsidR="00FD3313" w:rsidRPr="005649FA" w:rsidRDefault="008D0818" w:rsidP="00494A00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2</w:t>
            </w:r>
          </w:p>
        </w:tc>
        <w:tc>
          <w:tcPr>
            <w:tcW w:w="1117" w:type="dxa"/>
          </w:tcPr>
          <w:p w:rsidR="00FD3313" w:rsidRPr="005649FA" w:rsidRDefault="008D0818" w:rsidP="00494A00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10</w:t>
            </w:r>
          </w:p>
        </w:tc>
        <w:tc>
          <w:tcPr>
            <w:tcW w:w="1708" w:type="dxa"/>
          </w:tcPr>
          <w:p w:rsidR="00FD3313" w:rsidRPr="005649FA" w:rsidRDefault="008D0818" w:rsidP="00494A00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M,S</w:t>
            </w:r>
          </w:p>
        </w:tc>
      </w:tr>
      <w:tr w:rsidR="00FD3313" w:rsidRPr="005649FA" w:rsidTr="00AB6076">
        <w:trPr>
          <w:cantSplit/>
          <w:trHeight w:val="112"/>
        </w:trPr>
        <w:tc>
          <w:tcPr>
            <w:tcW w:w="11199" w:type="dxa"/>
            <w:gridSpan w:val="8"/>
          </w:tcPr>
          <w:p w:rsidR="00FD3313" w:rsidRPr="005649FA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8D0818" w:rsidRPr="005649FA" w:rsidTr="00AB6076">
        <w:trPr>
          <w:cantSplit/>
          <w:trHeight w:val="112"/>
        </w:trPr>
        <w:tc>
          <w:tcPr>
            <w:tcW w:w="11199" w:type="dxa"/>
            <w:gridSpan w:val="8"/>
          </w:tcPr>
          <w:p w:rsidR="008D0818" w:rsidRPr="005649FA" w:rsidRDefault="008D0818" w:rsidP="008D0818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M = Medicinsk kontroll kan krävas för hantering av ämnet. Se vidare föreskrifterna om medicinska kontroller i arbetslivet. För vissa ämnen gäller kraven på medicinsk kontroll endast när ämnet används som härdplastkomponent. Se föreskrifterna om härdplaster.</w:t>
            </w:r>
          </w:p>
          <w:p w:rsidR="008D0818" w:rsidRPr="005649FA" w:rsidRDefault="008D0818" w:rsidP="008D0818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</w:p>
          <w:p w:rsidR="008D0818" w:rsidRPr="005649FA" w:rsidRDefault="008D0818" w:rsidP="008D0818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 = Ämnet är sensibiliserande.</w:t>
            </w:r>
          </w:p>
        </w:tc>
      </w:tr>
      <w:tr w:rsidR="008D0818" w:rsidRPr="005649FA" w:rsidTr="00AB6076">
        <w:trPr>
          <w:cantSplit/>
          <w:trHeight w:val="112"/>
        </w:trPr>
        <w:tc>
          <w:tcPr>
            <w:tcW w:w="11199" w:type="dxa"/>
            <w:gridSpan w:val="8"/>
          </w:tcPr>
          <w:p w:rsidR="008D0818" w:rsidRPr="005649FA" w:rsidRDefault="008D0818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FD3313" w:rsidRPr="005649FA" w:rsidTr="00FD3313">
        <w:trPr>
          <w:cantSplit/>
          <w:trHeight w:val="340"/>
        </w:trPr>
        <w:tc>
          <w:tcPr>
            <w:tcW w:w="4201" w:type="dxa"/>
            <w:gridSpan w:val="2"/>
          </w:tcPr>
          <w:p w:rsidR="00FD3313" w:rsidRPr="005649FA" w:rsidRDefault="00FD3313" w:rsidP="00E2079F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8.2 Begränsning av exponeringen</w:t>
            </w:r>
          </w:p>
        </w:tc>
        <w:tc>
          <w:tcPr>
            <w:tcW w:w="6998" w:type="dxa"/>
            <w:gridSpan w:val="6"/>
          </w:tcPr>
          <w:p w:rsidR="00FD3313" w:rsidRPr="005649FA" w:rsidRDefault="00FD3313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</w:p>
        </w:tc>
      </w:tr>
      <w:tr w:rsidR="00FD3313" w:rsidRPr="00E667EA" w:rsidTr="00FD3313">
        <w:trPr>
          <w:cantSplit/>
          <w:trHeight w:val="340"/>
        </w:trPr>
        <w:tc>
          <w:tcPr>
            <w:tcW w:w="4201" w:type="dxa"/>
            <w:gridSpan w:val="2"/>
          </w:tcPr>
          <w:p w:rsidR="00FD3313" w:rsidRPr="005649FA" w:rsidRDefault="00FD3313" w:rsidP="008A720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Lämpliga tekniska kontrollåtgärder</w:t>
            </w:r>
          </w:p>
          <w:p w:rsidR="00FD3313" w:rsidRPr="005649FA" w:rsidRDefault="00FD3313" w:rsidP="008A720D">
            <w:pPr>
              <w:pStyle w:val="Header"/>
              <w:keepNext/>
              <w:keepLines/>
              <w:rPr>
                <w:rFonts w:eastAsiaTheme="minorHAnsi" w:cs="Arial"/>
                <w:b/>
                <w:bCs/>
                <w:sz w:val="20"/>
                <w:lang w:val="sv-SE"/>
              </w:rPr>
            </w:pPr>
          </w:p>
        </w:tc>
        <w:tc>
          <w:tcPr>
            <w:tcW w:w="6998" w:type="dxa"/>
            <w:gridSpan w:val="6"/>
          </w:tcPr>
          <w:p w:rsidR="00FA191D" w:rsidRPr="005649FA" w:rsidRDefault="00FA191D" w:rsidP="00FA191D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Arbetsplats och arbetsmetoder utformas så att direktkontakt</w:t>
            </w:r>
          </w:p>
          <w:p w:rsidR="00FD3313" w:rsidRPr="005649FA" w:rsidRDefault="00FA191D" w:rsidP="00FA191D">
            <w:pPr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förhindras. Sörj för tillräcklig ventilation.</w:t>
            </w:r>
          </w:p>
        </w:tc>
      </w:tr>
      <w:tr w:rsidR="00FD3313" w:rsidRPr="00E667EA" w:rsidTr="00FD3313">
        <w:trPr>
          <w:cantSplit/>
          <w:trHeight w:val="87"/>
        </w:trPr>
        <w:tc>
          <w:tcPr>
            <w:tcW w:w="4201" w:type="dxa"/>
            <w:gridSpan w:val="2"/>
          </w:tcPr>
          <w:p w:rsidR="00FD3313" w:rsidRPr="005649FA" w:rsidRDefault="00FD3313" w:rsidP="008A720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8"/>
                <w:szCs w:val="8"/>
                <w:lang w:val="sv-SE"/>
              </w:rPr>
            </w:pPr>
          </w:p>
        </w:tc>
        <w:tc>
          <w:tcPr>
            <w:tcW w:w="6998" w:type="dxa"/>
            <w:gridSpan w:val="6"/>
          </w:tcPr>
          <w:p w:rsidR="00FD3313" w:rsidRPr="005649FA" w:rsidRDefault="00FD3313" w:rsidP="008A720D">
            <w:pPr>
              <w:autoSpaceDE w:val="0"/>
              <w:autoSpaceDN w:val="0"/>
              <w:adjustRightInd w:val="0"/>
              <w:rPr>
                <w:rFonts w:eastAsiaTheme="minorHAnsi" w:cs="Arial"/>
                <w:sz w:val="8"/>
                <w:szCs w:val="8"/>
                <w:lang w:val="sv-SE"/>
              </w:rPr>
            </w:pPr>
          </w:p>
        </w:tc>
      </w:tr>
      <w:tr w:rsidR="00FA191D" w:rsidRPr="00E667EA" w:rsidTr="00FD3313">
        <w:trPr>
          <w:cantSplit/>
          <w:trHeight w:val="87"/>
        </w:trPr>
        <w:tc>
          <w:tcPr>
            <w:tcW w:w="4201" w:type="dxa"/>
            <w:gridSpan w:val="2"/>
          </w:tcPr>
          <w:p w:rsidR="00FA191D" w:rsidRPr="005649FA" w:rsidRDefault="00FA191D" w:rsidP="00FA191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8"/>
                <w:szCs w:val="8"/>
                <w:lang w:val="sv-SE"/>
              </w:rPr>
            </w:pPr>
            <w:r w:rsidRPr="005649FA">
              <w:rPr>
                <w:rFonts w:eastAsiaTheme="minorHAnsi" w:cs="Arial"/>
                <w:b/>
                <w:szCs w:val="22"/>
                <w:lang w:val="sv-SE"/>
              </w:rPr>
              <w:t>Hygieniska åtgärder</w:t>
            </w:r>
          </w:p>
        </w:tc>
        <w:tc>
          <w:tcPr>
            <w:tcW w:w="6998" w:type="dxa"/>
            <w:gridSpan w:val="6"/>
          </w:tcPr>
          <w:p w:rsidR="00FA191D" w:rsidRPr="005649FA" w:rsidRDefault="00FA191D" w:rsidP="00FA191D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Undvik kontakt med hud och ögon. Tvätta händerna efter</w:t>
            </w:r>
          </w:p>
          <w:p w:rsidR="00FA191D" w:rsidRPr="005649FA" w:rsidRDefault="00FA191D" w:rsidP="00FA191D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hantering av produkten, särskilt före mat, dryck och rökning.</w:t>
            </w:r>
          </w:p>
          <w:p w:rsidR="00FA191D" w:rsidRPr="005649FA" w:rsidRDefault="00FA191D" w:rsidP="00FA191D">
            <w:pPr>
              <w:autoSpaceDE w:val="0"/>
              <w:autoSpaceDN w:val="0"/>
              <w:adjustRightInd w:val="0"/>
              <w:rPr>
                <w:rFonts w:eastAsiaTheme="minorHAnsi" w:cs="Arial"/>
                <w:sz w:val="8"/>
                <w:szCs w:val="8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Skydda huden förebyggande med hudkräm.</w:t>
            </w:r>
          </w:p>
        </w:tc>
      </w:tr>
      <w:tr w:rsidR="00FA191D" w:rsidRPr="00E667EA" w:rsidTr="00FD3313">
        <w:trPr>
          <w:cantSplit/>
          <w:trHeight w:val="87"/>
        </w:trPr>
        <w:tc>
          <w:tcPr>
            <w:tcW w:w="4201" w:type="dxa"/>
            <w:gridSpan w:val="2"/>
          </w:tcPr>
          <w:p w:rsidR="00FA191D" w:rsidRPr="005649FA" w:rsidRDefault="00FA191D" w:rsidP="008A720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8"/>
                <w:szCs w:val="8"/>
                <w:lang w:val="sv-SE"/>
              </w:rPr>
            </w:pPr>
          </w:p>
        </w:tc>
        <w:tc>
          <w:tcPr>
            <w:tcW w:w="6998" w:type="dxa"/>
            <w:gridSpan w:val="6"/>
          </w:tcPr>
          <w:p w:rsidR="00FA191D" w:rsidRPr="005649FA" w:rsidRDefault="00FA191D" w:rsidP="008A720D">
            <w:pPr>
              <w:autoSpaceDE w:val="0"/>
              <w:autoSpaceDN w:val="0"/>
              <w:adjustRightInd w:val="0"/>
              <w:rPr>
                <w:rFonts w:eastAsiaTheme="minorHAnsi" w:cs="Arial"/>
                <w:sz w:val="8"/>
                <w:szCs w:val="8"/>
                <w:lang w:val="sv-SE"/>
              </w:rPr>
            </w:pPr>
          </w:p>
        </w:tc>
      </w:tr>
      <w:tr w:rsidR="00FD3313" w:rsidRPr="005649FA" w:rsidTr="00FD3313">
        <w:trPr>
          <w:cantSplit/>
          <w:trHeight w:val="340"/>
        </w:trPr>
        <w:tc>
          <w:tcPr>
            <w:tcW w:w="4201" w:type="dxa"/>
            <w:gridSpan w:val="2"/>
          </w:tcPr>
          <w:p w:rsidR="00FD3313" w:rsidRPr="005649FA" w:rsidRDefault="00FD3313" w:rsidP="008A720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Ögonskydd/ansiktskydd</w:t>
            </w:r>
          </w:p>
        </w:tc>
        <w:tc>
          <w:tcPr>
            <w:tcW w:w="6998" w:type="dxa"/>
            <w:gridSpan w:val="6"/>
          </w:tcPr>
          <w:p w:rsidR="00FD3313" w:rsidRPr="005649FA" w:rsidRDefault="00FA191D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Skyddsglasögon</w:t>
            </w:r>
          </w:p>
        </w:tc>
      </w:tr>
      <w:tr w:rsidR="00FD3313" w:rsidRPr="005649FA" w:rsidTr="00FD3313">
        <w:trPr>
          <w:cantSplit/>
          <w:trHeight w:val="80"/>
        </w:trPr>
        <w:tc>
          <w:tcPr>
            <w:tcW w:w="4201" w:type="dxa"/>
            <w:gridSpan w:val="2"/>
          </w:tcPr>
          <w:p w:rsidR="00FD3313" w:rsidRPr="005649FA" w:rsidRDefault="00FD3313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 w:val="8"/>
                <w:szCs w:val="8"/>
              </w:rPr>
            </w:pPr>
          </w:p>
        </w:tc>
        <w:tc>
          <w:tcPr>
            <w:tcW w:w="6998" w:type="dxa"/>
            <w:gridSpan w:val="6"/>
          </w:tcPr>
          <w:p w:rsidR="00FD3313" w:rsidRPr="005649FA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FD3313" w:rsidRPr="005649FA" w:rsidTr="00FD3313">
        <w:trPr>
          <w:cantSplit/>
          <w:trHeight w:val="340"/>
        </w:trPr>
        <w:tc>
          <w:tcPr>
            <w:tcW w:w="4201" w:type="dxa"/>
            <w:gridSpan w:val="2"/>
          </w:tcPr>
          <w:p w:rsidR="00FD3313" w:rsidRPr="005649FA" w:rsidRDefault="00FD3313" w:rsidP="0084648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iCs/>
                <w:color w:val="19161B"/>
                <w:szCs w:val="22"/>
              </w:rPr>
              <w:t>Handskydd</w:t>
            </w:r>
            <w:proofErr w:type="spellEnd"/>
          </w:p>
        </w:tc>
        <w:tc>
          <w:tcPr>
            <w:tcW w:w="6998" w:type="dxa"/>
            <w:gridSpan w:val="6"/>
          </w:tcPr>
          <w:p w:rsidR="00FD3313" w:rsidRPr="005649FA" w:rsidRDefault="00FA191D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Skyddshandskar av </w:t>
            </w:r>
            <w:proofErr w:type="gramStart"/>
            <w:r w:rsidRPr="005649FA">
              <w:rPr>
                <w:rFonts w:eastAsiaTheme="minorHAnsi" w:cs="Arial"/>
                <w:szCs w:val="22"/>
                <w:lang w:val="sv-SE"/>
              </w:rPr>
              <w:t>syntetisk</w:t>
            </w:r>
            <w:proofErr w:type="gramEnd"/>
            <w:r w:rsidRPr="005649FA">
              <w:rPr>
                <w:rFonts w:eastAsiaTheme="minorHAnsi" w:cs="Arial"/>
                <w:szCs w:val="22"/>
                <w:lang w:val="sv-SE"/>
              </w:rPr>
              <w:t xml:space="preserve"> gummi.</w:t>
            </w:r>
          </w:p>
        </w:tc>
      </w:tr>
      <w:tr w:rsidR="00FD3313" w:rsidRPr="005649FA" w:rsidTr="00FD3313">
        <w:trPr>
          <w:cantSplit/>
          <w:trHeight w:val="80"/>
        </w:trPr>
        <w:tc>
          <w:tcPr>
            <w:tcW w:w="4201" w:type="dxa"/>
            <w:gridSpan w:val="2"/>
          </w:tcPr>
          <w:p w:rsidR="00FD3313" w:rsidRPr="005649FA" w:rsidRDefault="00FD3313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 w:val="8"/>
                <w:szCs w:val="8"/>
              </w:rPr>
            </w:pPr>
          </w:p>
        </w:tc>
        <w:tc>
          <w:tcPr>
            <w:tcW w:w="6998" w:type="dxa"/>
            <w:gridSpan w:val="6"/>
          </w:tcPr>
          <w:p w:rsidR="00FD3313" w:rsidRPr="005649FA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FD3313" w:rsidRPr="00E667EA" w:rsidTr="00FD3313">
        <w:trPr>
          <w:cantSplit/>
          <w:trHeight w:val="340"/>
        </w:trPr>
        <w:tc>
          <w:tcPr>
            <w:tcW w:w="4201" w:type="dxa"/>
            <w:gridSpan w:val="2"/>
          </w:tcPr>
          <w:p w:rsidR="00FD3313" w:rsidRPr="005649FA" w:rsidRDefault="00FD3313" w:rsidP="00E2079F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Andnings</w:t>
            </w:r>
            <w:r w:rsidR="00060188" w:rsidRPr="005649FA">
              <w:rPr>
                <w:rFonts w:cs="Arial"/>
                <w:b/>
                <w:color w:val="19161B"/>
                <w:szCs w:val="22"/>
              </w:rPr>
              <w:t>s</w:t>
            </w:r>
            <w:r w:rsidRPr="005649FA">
              <w:rPr>
                <w:rFonts w:cs="Arial"/>
                <w:b/>
                <w:color w:val="19161B"/>
                <w:szCs w:val="22"/>
              </w:rPr>
              <w:t>kydd</w:t>
            </w:r>
            <w:proofErr w:type="spellEnd"/>
          </w:p>
        </w:tc>
        <w:tc>
          <w:tcPr>
            <w:tcW w:w="6998" w:type="dxa"/>
            <w:gridSpan w:val="6"/>
          </w:tcPr>
          <w:p w:rsidR="00FD3313" w:rsidRPr="005649FA" w:rsidRDefault="00FA191D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Används vid otillräcklig ventilation (filter typ B)</w:t>
            </w:r>
          </w:p>
        </w:tc>
      </w:tr>
      <w:tr w:rsidR="00FD3313" w:rsidRPr="00E667EA" w:rsidTr="00FD3313">
        <w:trPr>
          <w:cantSplit/>
          <w:trHeight w:val="114"/>
        </w:trPr>
        <w:tc>
          <w:tcPr>
            <w:tcW w:w="4201" w:type="dxa"/>
            <w:gridSpan w:val="2"/>
          </w:tcPr>
          <w:p w:rsidR="00FD3313" w:rsidRPr="005649FA" w:rsidRDefault="00FD3313" w:rsidP="00E2079F">
            <w:pPr>
              <w:pStyle w:val="Header"/>
              <w:keepNext/>
              <w:keepLines/>
              <w:rPr>
                <w:rFonts w:cs="Arial"/>
                <w:b/>
                <w:iCs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998" w:type="dxa"/>
            <w:gridSpan w:val="6"/>
          </w:tcPr>
          <w:p w:rsidR="00FD3313" w:rsidRPr="005649FA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FD3313" w:rsidRPr="005649FA" w:rsidTr="00FD3313">
        <w:trPr>
          <w:cantSplit/>
          <w:trHeight w:val="340"/>
        </w:trPr>
        <w:tc>
          <w:tcPr>
            <w:tcW w:w="4201" w:type="dxa"/>
            <w:gridSpan w:val="2"/>
          </w:tcPr>
          <w:p w:rsidR="00FD3313" w:rsidRPr="005649FA" w:rsidRDefault="00FD3313" w:rsidP="0084648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Andra</w:t>
            </w:r>
            <w:proofErr w:type="spellEnd"/>
            <w:r w:rsidRPr="005649FA">
              <w:rPr>
                <w:rFonts w:cs="Arial"/>
                <w:b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skydd</w:t>
            </w:r>
            <w:proofErr w:type="spellEnd"/>
          </w:p>
        </w:tc>
        <w:tc>
          <w:tcPr>
            <w:tcW w:w="6998" w:type="dxa"/>
            <w:gridSpan w:val="6"/>
          </w:tcPr>
          <w:p w:rsidR="00FD3313" w:rsidRPr="005649FA" w:rsidRDefault="00FA191D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Skyddskläder rekommenderas.</w:t>
            </w:r>
          </w:p>
        </w:tc>
      </w:tr>
      <w:tr w:rsidR="00FD3313" w:rsidRPr="005649FA" w:rsidTr="00FD3313">
        <w:trPr>
          <w:cantSplit/>
          <w:trHeight w:val="80"/>
        </w:trPr>
        <w:tc>
          <w:tcPr>
            <w:tcW w:w="4201" w:type="dxa"/>
            <w:gridSpan w:val="2"/>
          </w:tcPr>
          <w:p w:rsidR="00FD3313" w:rsidRPr="005649FA" w:rsidRDefault="00FD3313" w:rsidP="0084648E">
            <w:pPr>
              <w:pStyle w:val="Header"/>
              <w:keepNext/>
              <w:keepLines/>
              <w:rPr>
                <w:rFonts w:cs="Arial"/>
                <w:b/>
                <w:iCs/>
                <w:color w:val="19161B"/>
                <w:sz w:val="8"/>
                <w:szCs w:val="8"/>
              </w:rPr>
            </w:pPr>
          </w:p>
        </w:tc>
        <w:tc>
          <w:tcPr>
            <w:tcW w:w="6998" w:type="dxa"/>
            <w:gridSpan w:val="6"/>
          </w:tcPr>
          <w:p w:rsidR="00FD3313" w:rsidRPr="005649FA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FD3313" w:rsidRPr="005649FA" w:rsidTr="00FD3313">
        <w:trPr>
          <w:cantSplit/>
          <w:trHeight w:val="340"/>
        </w:trPr>
        <w:tc>
          <w:tcPr>
            <w:tcW w:w="4201" w:type="dxa"/>
            <w:gridSpan w:val="2"/>
          </w:tcPr>
          <w:p w:rsidR="00FD3313" w:rsidRPr="005649FA" w:rsidRDefault="00FD3313" w:rsidP="0084648E">
            <w:pPr>
              <w:pStyle w:val="Header"/>
              <w:keepNext/>
              <w:keepLines/>
              <w:rPr>
                <w:rFonts w:cs="Arial"/>
                <w:b/>
                <w:iCs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iCs/>
                <w:color w:val="19161B"/>
                <w:szCs w:val="22"/>
              </w:rPr>
              <w:t>Begränsning</w:t>
            </w:r>
            <w:proofErr w:type="spellEnd"/>
            <w:r w:rsidRPr="005649FA">
              <w:rPr>
                <w:rFonts w:cs="Arial"/>
                <w:b/>
                <w:i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iCs/>
                <w:color w:val="19161B"/>
                <w:szCs w:val="22"/>
              </w:rPr>
              <w:t>av</w:t>
            </w:r>
            <w:proofErr w:type="spellEnd"/>
            <w:r w:rsidRPr="005649FA">
              <w:rPr>
                <w:rFonts w:cs="Arial"/>
                <w:b/>
                <w:i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iCs/>
                <w:color w:val="19161B"/>
                <w:szCs w:val="22"/>
              </w:rPr>
              <w:t>miljöexponering</w:t>
            </w:r>
            <w:proofErr w:type="spellEnd"/>
          </w:p>
        </w:tc>
        <w:tc>
          <w:tcPr>
            <w:tcW w:w="6998" w:type="dxa"/>
            <w:gridSpan w:val="6"/>
          </w:tcPr>
          <w:p w:rsidR="00FD3313" w:rsidRPr="005649FA" w:rsidRDefault="00447FE6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Se avsnitt</w:t>
            </w:r>
            <w:r w:rsidR="00FD3313" w:rsidRPr="005649FA">
              <w:rPr>
                <w:rFonts w:cs="Arial"/>
                <w:szCs w:val="22"/>
                <w:lang w:val="cs-CZ"/>
              </w:rPr>
              <w:t xml:space="preserve"> 6</w:t>
            </w:r>
          </w:p>
        </w:tc>
      </w:tr>
    </w:tbl>
    <w:p w:rsidR="005608AE" w:rsidRPr="005649FA" w:rsidRDefault="005608AE">
      <w:pPr>
        <w:rPr>
          <w:rFonts w:cs="Arial"/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52"/>
        <w:gridCol w:w="6747"/>
      </w:tblGrid>
      <w:tr w:rsidR="005608AE" w:rsidRPr="005649FA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5608AE" w:rsidRPr="005649FA" w:rsidRDefault="005608AE" w:rsidP="00E3356C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9. </w:t>
            </w:r>
            <w:r w:rsidR="00E3356C" w:rsidRPr="005649FA">
              <w:rPr>
                <w:rFonts w:cs="Arial"/>
                <w:b/>
                <w:bCs/>
                <w:color w:val="231C77"/>
                <w:lang w:val="cs-CZ"/>
              </w:rPr>
              <w:t>F</w:t>
            </w:r>
            <w:r w:rsidR="00114A3F" w:rsidRPr="005649FA">
              <w:rPr>
                <w:rFonts w:cs="Arial"/>
                <w:b/>
                <w:bCs/>
                <w:color w:val="231C77"/>
                <w:lang w:val="cs-CZ"/>
              </w:rPr>
              <w:t>ysikaliska och kemiska egenskaper</w:t>
            </w:r>
          </w:p>
        </w:tc>
      </w:tr>
      <w:tr w:rsidR="005608AE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6E0434" w:rsidRPr="00E667E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6E0434" w:rsidRPr="005649FA" w:rsidRDefault="006E0434" w:rsidP="006E0434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  <w:lang w:val="sv-SE"/>
              </w:rPr>
            </w:pPr>
            <w:r w:rsidRPr="005649FA">
              <w:rPr>
                <w:rFonts w:cs="Arial"/>
                <w:b/>
                <w:color w:val="19161B"/>
                <w:szCs w:val="22"/>
                <w:lang w:val="sv-SE"/>
              </w:rPr>
              <w:t>9.1</w:t>
            </w:r>
            <w:r w:rsidR="00E3356C" w:rsidRPr="005649FA">
              <w:rPr>
                <w:rFonts w:cs="Arial"/>
                <w:b/>
                <w:color w:val="19161B"/>
                <w:szCs w:val="22"/>
                <w:lang w:val="sv-SE"/>
              </w:rPr>
              <w:t xml:space="preserve"> </w:t>
            </w:r>
            <w:r w:rsidR="00E3356C" w:rsidRPr="005649FA">
              <w:rPr>
                <w:rFonts w:cs="Arial"/>
                <w:b/>
                <w:color w:val="000000"/>
                <w:szCs w:val="22"/>
                <w:lang w:val="sv-SE"/>
              </w:rPr>
              <w:t>Information om grundläggande fysikaliska och kemiska egenskaper</w:t>
            </w:r>
          </w:p>
          <w:p w:rsidR="006E0434" w:rsidRPr="005649FA" w:rsidRDefault="006E0434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  <w:lang w:val="sv-SE"/>
              </w:rPr>
            </w:pPr>
            <w:r w:rsidRPr="005649FA">
              <w:rPr>
                <w:rFonts w:cs="Arial"/>
                <w:b/>
                <w:color w:val="19161B"/>
                <w:szCs w:val="22"/>
                <w:lang w:val="sv-SE"/>
              </w:rPr>
              <w:t>Utseende</w:t>
            </w:r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Klar vätska</w:t>
            </w:r>
          </w:p>
        </w:tc>
      </w:tr>
      <w:tr w:rsidR="005608AE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5608AE">
            <w:pPr>
              <w:pStyle w:val="Header"/>
              <w:keepNext/>
              <w:keepLines/>
              <w:rPr>
                <w:rFonts w:cs="Arial"/>
                <w:b/>
                <w:i/>
                <w:szCs w:val="22"/>
                <w:lang w:val="cs-CZ"/>
              </w:rPr>
            </w:pPr>
            <w:r w:rsidRPr="005649FA">
              <w:rPr>
                <w:rFonts w:cs="Arial"/>
                <w:b/>
                <w:color w:val="19161B"/>
                <w:szCs w:val="22"/>
                <w:lang w:val="sv-SE"/>
              </w:rPr>
              <w:t>Lukt</w:t>
            </w:r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Skarp lukt</w:t>
            </w:r>
          </w:p>
        </w:tc>
      </w:tr>
      <w:tr w:rsidR="005608AE" w:rsidRPr="005649FA" w:rsidTr="00AB6076">
        <w:trPr>
          <w:cantSplit/>
          <w:trHeight w:val="93"/>
        </w:trPr>
        <w:tc>
          <w:tcPr>
            <w:tcW w:w="11199" w:type="dxa"/>
            <w:gridSpan w:val="2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i/>
                <w:szCs w:val="22"/>
                <w:lang w:val="cs-CZ"/>
              </w:rPr>
            </w:pPr>
            <w:r w:rsidRPr="005649FA">
              <w:rPr>
                <w:rFonts w:cs="Arial"/>
                <w:b/>
                <w:color w:val="19161B"/>
                <w:szCs w:val="22"/>
                <w:lang w:val="sv-SE"/>
              </w:rPr>
              <w:t>Lukt tröskel</w:t>
            </w:r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1-2 ppm</w:t>
            </w:r>
          </w:p>
        </w:tc>
      </w:tr>
      <w:tr w:rsidR="005608AE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 xml:space="preserve">pH </w:t>
            </w:r>
            <w:r w:rsidR="00114A3F" w:rsidRPr="005649FA">
              <w:rPr>
                <w:rFonts w:cs="Arial"/>
                <w:b/>
                <w:lang w:val="cs-CZ"/>
              </w:rPr>
              <w:t xml:space="preserve">–värde </w:t>
            </w:r>
            <w:r w:rsidRPr="005649FA">
              <w:rPr>
                <w:rFonts w:cs="Arial"/>
                <w:b/>
                <w:lang w:val="cs-CZ"/>
              </w:rPr>
              <w:t>(</w:t>
            </w:r>
            <w:r w:rsidR="00114A3F" w:rsidRPr="005649FA">
              <w:rPr>
                <w:rFonts w:cs="Arial"/>
                <w:b/>
                <w:lang w:val="cs-CZ"/>
              </w:rPr>
              <w:t>X</w:t>
            </w:r>
            <w:r w:rsidRPr="005649FA">
              <w:rPr>
                <w:rFonts w:cs="Arial"/>
                <w:b/>
                <w:lang w:val="cs-CZ"/>
              </w:rPr>
              <w:t xml:space="preserve"> ºC)</w:t>
            </w:r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Smältpunkt/fryspunkt</w:t>
            </w:r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Intial kokpunkt</w:t>
            </w:r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szCs w:val="22"/>
                <w:lang w:val="sv-SE"/>
              </w:rPr>
              <w:t>&gt; 200 °C</w:t>
            </w:r>
          </w:p>
        </w:tc>
      </w:tr>
      <w:tr w:rsidR="005608AE" w:rsidRPr="005649F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sz w:val="8"/>
                <w:lang w:val="cs-CZ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i/>
                <w:szCs w:val="22"/>
                <w:lang w:val="sv-SE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Flampunkt</w:t>
            </w:r>
            <w:proofErr w:type="spellEnd"/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83 ºC (Ethyl-2-cyanoakrylat)</w:t>
            </w:r>
          </w:p>
        </w:tc>
      </w:tr>
      <w:tr w:rsidR="005608AE" w:rsidRPr="005649F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i/>
                <w:szCs w:val="22"/>
                <w:lang w:val="sv-SE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Avduns</w:t>
            </w:r>
            <w:r w:rsidR="00F42296">
              <w:rPr>
                <w:rFonts w:cs="Arial"/>
                <w:b/>
                <w:color w:val="19161B"/>
                <w:szCs w:val="22"/>
              </w:rPr>
              <w:t>t</w:t>
            </w:r>
            <w:r w:rsidRPr="005649FA">
              <w:rPr>
                <w:rFonts w:cs="Arial"/>
                <w:b/>
                <w:color w:val="19161B"/>
                <w:szCs w:val="22"/>
              </w:rPr>
              <w:t>ningshastighet</w:t>
            </w:r>
            <w:proofErr w:type="spellEnd"/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137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Brandfarlighet</w:t>
            </w:r>
            <w:proofErr w:type="spellEnd"/>
            <w:r w:rsidRPr="005649FA">
              <w:rPr>
                <w:rFonts w:cs="Arial"/>
                <w:b/>
                <w:color w:val="19161B"/>
                <w:szCs w:val="22"/>
              </w:rPr>
              <w:t xml:space="preserve"> (fast form, gas)</w:t>
            </w:r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87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  <w:lang w:val="sv-SE"/>
              </w:rPr>
            </w:pPr>
            <w:r w:rsidRPr="005649FA">
              <w:rPr>
                <w:rFonts w:cs="Arial"/>
                <w:b/>
                <w:color w:val="19161B"/>
                <w:szCs w:val="22"/>
                <w:lang w:val="sv-SE"/>
              </w:rPr>
              <w:t>Övre/under brännbarhetsgräns eller explosionsgräns</w:t>
            </w:r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  <w:lang w:val="sv-SE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Ångtryck</w:t>
            </w:r>
            <w:proofErr w:type="spellEnd"/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Ångdensitet</w:t>
            </w:r>
            <w:proofErr w:type="spellEnd"/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Relativ</w:t>
            </w:r>
            <w:proofErr w:type="spellEnd"/>
            <w:r w:rsidRPr="005649FA">
              <w:rPr>
                <w:rFonts w:cs="Arial"/>
                <w:b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densitet</w:t>
            </w:r>
            <w:proofErr w:type="spellEnd"/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E667E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Löslighet</w:t>
            </w:r>
            <w:proofErr w:type="spellEnd"/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Praktiskt taget olösligt i vatten.</w:t>
            </w:r>
          </w:p>
        </w:tc>
      </w:tr>
      <w:tr w:rsidR="005608AE" w:rsidRPr="00E667E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5649FA" w:rsidTr="00AB6076">
        <w:trPr>
          <w:cantSplit/>
          <w:trHeight w:val="34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Fördelningskoefficient</w:t>
            </w:r>
            <w:proofErr w:type="spellEnd"/>
            <w:r w:rsidRPr="005649FA">
              <w:rPr>
                <w:rFonts w:cs="Arial"/>
                <w:b/>
                <w:color w:val="19161B"/>
                <w:szCs w:val="22"/>
              </w:rPr>
              <w:t xml:space="preserve"> n-</w:t>
            </w: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oktan</w:t>
            </w:r>
            <w:proofErr w:type="spellEnd"/>
            <w:r w:rsidRPr="005649FA">
              <w:rPr>
                <w:rFonts w:cs="Arial"/>
                <w:b/>
                <w:color w:val="19161B"/>
                <w:szCs w:val="22"/>
              </w:rPr>
              <w:t>/</w:t>
            </w: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vatten</w:t>
            </w:r>
            <w:proofErr w:type="spellEnd"/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5649F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FD0C20" w:rsidP="009F2460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  <w:lang w:val="sv-SE"/>
              </w:rPr>
            </w:pPr>
            <w:r w:rsidRPr="005649FA">
              <w:rPr>
                <w:rFonts w:cs="Arial"/>
                <w:b/>
                <w:color w:val="19161B"/>
                <w:szCs w:val="22"/>
                <w:lang w:val="sv-SE"/>
              </w:rPr>
              <w:t>Självantändningstemperatur</w:t>
            </w:r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2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5608AE" w:rsidRPr="005649F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49FA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5608AE" w:rsidRPr="005649FA" w:rsidTr="00AB6076">
        <w:trPr>
          <w:cantSplit/>
          <w:trHeight w:val="80"/>
        </w:trPr>
        <w:tc>
          <w:tcPr>
            <w:tcW w:w="4452" w:type="dxa"/>
          </w:tcPr>
          <w:p w:rsidR="005608AE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Sönderfallstemperatur</w:t>
            </w:r>
            <w:proofErr w:type="spellEnd"/>
          </w:p>
        </w:tc>
        <w:tc>
          <w:tcPr>
            <w:tcW w:w="6747" w:type="dxa"/>
          </w:tcPr>
          <w:p w:rsidR="005608AE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2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D90FF5" w:rsidRPr="005649FA" w:rsidTr="00AB6076">
        <w:trPr>
          <w:cantSplit/>
          <w:trHeight w:val="80"/>
        </w:trPr>
        <w:tc>
          <w:tcPr>
            <w:tcW w:w="4452" w:type="dxa"/>
          </w:tcPr>
          <w:p w:rsidR="00D90FF5" w:rsidRPr="005649FA" w:rsidRDefault="00D90FF5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D90FF5" w:rsidRPr="005649FA" w:rsidRDefault="00D90FF5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D90FF5" w:rsidRPr="005649FA" w:rsidTr="00AB6076">
        <w:trPr>
          <w:cantSplit/>
          <w:trHeight w:val="80"/>
        </w:trPr>
        <w:tc>
          <w:tcPr>
            <w:tcW w:w="4452" w:type="dxa"/>
          </w:tcPr>
          <w:p w:rsidR="00D90FF5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Viskositet</w:t>
            </w:r>
            <w:proofErr w:type="spellEnd"/>
          </w:p>
        </w:tc>
        <w:tc>
          <w:tcPr>
            <w:tcW w:w="6747" w:type="dxa"/>
          </w:tcPr>
          <w:p w:rsidR="00D90FF5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2-20000 </w:t>
            </w: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mPas</w:t>
            </w:r>
            <w:proofErr w:type="spellEnd"/>
            <w:r w:rsidRPr="005649FA">
              <w:rPr>
                <w:rFonts w:eastAsiaTheme="minorHAnsi" w:cs="Arial"/>
                <w:szCs w:val="22"/>
                <w:lang w:val="sv-SE"/>
              </w:rPr>
              <w:t xml:space="preserve">, </w:t>
            </w:r>
            <w:proofErr w:type="spellStart"/>
            <w:r w:rsidRPr="005649FA">
              <w:rPr>
                <w:rFonts w:eastAsiaTheme="minorHAnsi" w:cs="Arial"/>
                <w:szCs w:val="22"/>
                <w:lang w:val="sv-SE"/>
              </w:rPr>
              <w:t>tixotropisk</w:t>
            </w:r>
            <w:proofErr w:type="spellEnd"/>
          </w:p>
        </w:tc>
      </w:tr>
      <w:tr w:rsidR="00D90FF5" w:rsidRPr="005649FA" w:rsidTr="00AB6076">
        <w:trPr>
          <w:cantSplit/>
          <w:trHeight w:val="80"/>
        </w:trPr>
        <w:tc>
          <w:tcPr>
            <w:tcW w:w="4452" w:type="dxa"/>
          </w:tcPr>
          <w:p w:rsidR="00D90FF5" w:rsidRPr="005649FA" w:rsidRDefault="00D90FF5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D90FF5" w:rsidRPr="005649FA" w:rsidRDefault="00D90FF5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D90FF5" w:rsidRPr="005649FA" w:rsidTr="00AB6076">
        <w:trPr>
          <w:cantSplit/>
          <w:trHeight w:val="80"/>
        </w:trPr>
        <w:tc>
          <w:tcPr>
            <w:tcW w:w="4452" w:type="dxa"/>
          </w:tcPr>
          <w:p w:rsidR="00D90FF5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Explosiva</w:t>
            </w:r>
            <w:proofErr w:type="spellEnd"/>
            <w:r w:rsidRPr="005649FA">
              <w:rPr>
                <w:rFonts w:cs="Arial"/>
                <w:b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egenskaper</w:t>
            </w:r>
            <w:proofErr w:type="spellEnd"/>
          </w:p>
        </w:tc>
        <w:tc>
          <w:tcPr>
            <w:tcW w:w="6747" w:type="dxa"/>
          </w:tcPr>
          <w:p w:rsidR="00D90FF5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2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D90FF5" w:rsidRPr="005649FA" w:rsidTr="00AB6076">
        <w:trPr>
          <w:cantSplit/>
          <w:trHeight w:val="80"/>
        </w:trPr>
        <w:tc>
          <w:tcPr>
            <w:tcW w:w="4452" w:type="dxa"/>
          </w:tcPr>
          <w:p w:rsidR="00D90FF5" w:rsidRPr="005649FA" w:rsidRDefault="00D90FF5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D90FF5" w:rsidRPr="005649FA" w:rsidRDefault="00D90FF5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D90FF5" w:rsidRPr="005649FA" w:rsidTr="00AB6076">
        <w:trPr>
          <w:cantSplit/>
          <w:trHeight w:val="80"/>
        </w:trPr>
        <w:tc>
          <w:tcPr>
            <w:tcW w:w="4452" w:type="dxa"/>
          </w:tcPr>
          <w:p w:rsidR="00D90FF5" w:rsidRPr="005649FA" w:rsidRDefault="00114A3F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Oxiderande</w:t>
            </w:r>
            <w:proofErr w:type="spellEnd"/>
            <w:r w:rsidRPr="005649FA">
              <w:rPr>
                <w:rFonts w:cs="Arial"/>
                <w:b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egenskaper</w:t>
            </w:r>
            <w:proofErr w:type="spellEnd"/>
          </w:p>
        </w:tc>
        <w:tc>
          <w:tcPr>
            <w:tcW w:w="6747" w:type="dxa"/>
          </w:tcPr>
          <w:p w:rsidR="00D90FF5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2"/>
                <w:lang w:val="sv-SE"/>
              </w:rPr>
            </w:pPr>
            <w:r w:rsidRPr="005649FA">
              <w:rPr>
                <w:rFonts w:cs="Arial"/>
                <w:lang w:val="cs-CZ"/>
              </w:rPr>
              <w:t>Ingen information.</w:t>
            </w:r>
          </w:p>
        </w:tc>
      </w:tr>
      <w:tr w:rsidR="00B32674" w:rsidRPr="005649FA" w:rsidTr="00AB6076">
        <w:trPr>
          <w:cantSplit/>
          <w:trHeight w:val="80"/>
        </w:trPr>
        <w:tc>
          <w:tcPr>
            <w:tcW w:w="4452" w:type="dxa"/>
          </w:tcPr>
          <w:p w:rsidR="00B32674" w:rsidRPr="005649FA" w:rsidRDefault="00B32674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B32674" w:rsidRPr="005649FA" w:rsidRDefault="00B32674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sv-SE"/>
              </w:rPr>
            </w:pPr>
          </w:p>
        </w:tc>
      </w:tr>
      <w:tr w:rsidR="00B32674" w:rsidRPr="005649FA" w:rsidTr="009A5AC7">
        <w:trPr>
          <w:cantSplit/>
          <w:trHeight w:val="95"/>
        </w:trPr>
        <w:tc>
          <w:tcPr>
            <w:tcW w:w="4452" w:type="dxa"/>
          </w:tcPr>
          <w:p w:rsidR="00B32674" w:rsidRPr="005649FA" w:rsidRDefault="006E0434" w:rsidP="00EA124E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9.2 </w:t>
            </w:r>
            <w:r w:rsidR="00114A3F" w:rsidRPr="005649FA">
              <w:rPr>
                <w:rFonts w:cs="Arial"/>
                <w:b/>
                <w:bCs/>
                <w:color w:val="19161B"/>
                <w:szCs w:val="22"/>
              </w:rPr>
              <w:t>Annan information</w:t>
            </w:r>
          </w:p>
        </w:tc>
        <w:tc>
          <w:tcPr>
            <w:tcW w:w="6747" w:type="dxa"/>
          </w:tcPr>
          <w:p w:rsidR="00B32674" w:rsidRPr="005649FA" w:rsidRDefault="00447FE6" w:rsidP="00EA124E">
            <w:pPr>
              <w:pStyle w:val="Header"/>
              <w:keepNext/>
              <w:keepLines/>
              <w:rPr>
                <w:rFonts w:cs="Arial"/>
                <w:szCs w:val="22"/>
                <w:lang w:val="sv-SE"/>
              </w:rPr>
            </w:pPr>
            <w:r w:rsidRPr="005649FA">
              <w:rPr>
                <w:rFonts w:cs="Arial"/>
                <w:szCs w:val="22"/>
                <w:lang w:val="sv-SE"/>
              </w:rPr>
              <w:t>Densitet</w:t>
            </w:r>
            <w:r w:rsidR="009A5AC7" w:rsidRPr="005649FA">
              <w:rPr>
                <w:rFonts w:cs="Arial"/>
                <w:szCs w:val="22"/>
                <w:lang w:val="sv-SE"/>
              </w:rPr>
              <w:t xml:space="preserve"> </w:t>
            </w:r>
            <w:r w:rsidR="009A5AC7" w:rsidRPr="005649FA">
              <w:rPr>
                <w:rFonts w:eastAsiaTheme="minorHAnsi" w:cs="Arial"/>
                <w:szCs w:val="22"/>
                <w:lang w:val="sv-SE"/>
              </w:rPr>
              <w:t>1,07 g/m³ (20°C)</w:t>
            </w:r>
          </w:p>
        </w:tc>
      </w:tr>
    </w:tbl>
    <w:p w:rsidR="005608AE" w:rsidRPr="005649FA" w:rsidRDefault="005608AE" w:rsidP="005608AE">
      <w:pPr>
        <w:pStyle w:val="Header"/>
        <w:rPr>
          <w:rFonts w:cs="Arial"/>
          <w:i/>
          <w:sz w:val="18"/>
          <w:lang w:val="cs-CZ"/>
        </w:rPr>
      </w:pPr>
    </w:p>
    <w:p w:rsidR="00AC41F6" w:rsidRPr="005649FA" w:rsidRDefault="00AC41F6" w:rsidP="005608AE">
      <w:pPr>
        <w:pStyle w:val="Header"/>
        <w:rPr>
          <w:rFonts w:cs="Arial"/>
          <w:i/>
          <w:sz w:val="18"/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AC41F6" w:rsidRPr="005649FA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AC41F6" w:rsidRPr="005649FA" w:rsidRDefault="00AC41F6" w:rsidP="007A66E4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10. </w:t>
            </w:r>
            <w:proofErr w:type="spellStart"/>
            <w:r w:rsidR="007A66E4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>Stabilitet</w:t>
            </w:r>
            <w:proofErr w:type="spellEnd"/>
            <w:r w:rsidR="007A66E4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 xml:space="preserve"> </w:t>
            </w:r>
            <w:proofErr w:type="spellStart"/>
            <w:r w:rsidR="007A66E4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>och</w:t>
            </w:r>
            <w:proofErr w:type="spellEnd"/>
            <w:r w:rsidR="007A66E4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 xml:space="preserve"> </w:t>
            </w:r>
            <w:proofErr w:type="spellStart"/>
            <w:r w:rsidR="007A66E4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>reaktivite</w:t>
            </w:r>
            <w:r w:rsidR="006552B6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>t</w:t>
            </w:r>
            <w:proofErr w:type="spellEnd"/>
          </w:p>
        </w:tc>
      </w:tr>
      <w:tr w:rsidR="00AC41F6" w:rsidRPr="005649FA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AC41F6" w:rsidRPr="005649FA" w:rsidRDefault="00AC41F6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AC41F6" w:rsidRPr="00E667EA" w:rsidTr="00AB6076">
        <w:trPr>
          <w:cantSplit/>
          <w:trHeight w:val="340"/>
        </w:trPr>
        <w:tc>
          <w:tcPr>
            <w:tcW w:w="4327" w:type="dxa"/>
          </w:tcPr>
          <w:p w:rsidR="00AC41F6" w:rsidRPr="005649FA" w:rsidRDefault="007A66E4" w:rsidP="00EA124E">
            <w:pPr>
              <w:pStyle w:val="Header"/>
              <w:keepNext/>
              <w:keepLines/>
              <w:rPr>
                <w:rFonts w:cs="Arial"/>
                <w:szCs w:val="22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10.1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Reaktivitet</w:t>
            </w:r>
            <w:proofErr w:type="spellEnd"/>
          </w:p>
        </w:tc>
        <w:tc>
          <w:tcPr>
            <w:tcW w:w="6731" w:type="dxa"/>
          </w:tcPr>
          <w:p w:rsidR="00AC41F6" w:rsidRPr="005649FA" w:rsidRDefault="009A5AC7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Reagerar med vatten, alkalier (lut) och aminer</w:t>
            </w:r>
          </w:p>
        </w:tc>
      </w:tr>
      <w:tr w:rsidR="00AC41F6" w:rsidRPr="00E667EA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AC41F6" w:rsidRPr="005649FA" w:rsidRDefault="00AC41F6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AC41F6" w:rsidRPr="00E667EA" w:rsidTr="00AB6076">
        <w:trPr>
          <w:cantSplit/>
          <w:trHeight w:val="340"/>
        </w:trPr>
        <w:tc>
          <w:tcPr>
            <w:tcW w:w="4327" w:type="dxa"/>
          </w:tcPr>
          <w:p w:rsidR="00AC41F6" w:rsidRPr="005649FA" w:rsidRDefault="007A66E4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10.2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Kemisk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stabilitet</w:t>
            </w:r>
            <w:proofErr w:type="spellEnd"/>
          </w:p>
        </w:tc>
        <w:tc>
          <w:tcPr>
            <w:tcW w:w="6731" w:type="dxa"/>
          </w:tcPr>
          <w:p w:rsidR="00AC41F6" w:rsidRPr="005649FA" w:rsidRDefault="009A5AC7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Stabil under rekommenderad hantering/lagring.</w:t>
            </w:r>
          </w:p>
        </w:tc>
      </w:tr>
      <w:tr w:rsidR="00AC41F6" w:rsidRPr="00E667EA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AC41F6" w:rsidRPr="005649FA" w:rsidRDefault="00AC41F6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AC41F6" w:rsidRPr="005649FA" w:rsidTr="00AB6076">
        <w:trPr>
          <w:cantSplit/>
          <w:trHeight w:val="340"/>
        </w:trPr>
        <w:tc>
          <w:tcPr>
            <w:tcW w:w="4327" w:type="dxa"/>
          </w:tcPr>
          <w:p w:rsidR="00AC41F6" w:rsidRPr="005649FA" w:rsidRDefault="007A66E4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10.3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Risken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för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farliga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reaktioner</w:t>
            </w:r>
            <w:proofErr w:type="spellEnd"/>
          </w:p>
        </w:tc>
        <w:tc>
          <w:tcPr>
            <w:tcW w:w="6731" w:type="dxa"/>
          </w:tcPr>
          <w:p w:rsidR="00AC41F6" w:rsidRPr="005649FA" w:rsidRDefault="009A5AC7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Polymeriserar under värmeutveckling.</w:t>
            </w:r>
          </w:p>
        </w:tc>
      </w:tr>
      <w:tr w:rsidR="00106D84" w:rsidRPr="005649FA" w:rsidTr="00AB6076">
        <w:trPr>
          <w:cantSplit/>
          <w:trHeight w:val="80"/>
        </w:trPr>
        <w:tc>
          <w:tcPr>
            <w:tcW w:w="4327" w:type="dxa"/>
          </w:tcPr>
          <w:p w:rsidR="00106D84" w:rsidRPr="005649FA" w:rsidRDefault="00106D84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</w:tcPr>
          <w:p w:rsidR="00106D84" w:rsidRPr="005649FA" w:rsidRDefault="00106D84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106D84" w:rsidRPr="005649FA" w:rsidTr="00AB6076">
        <w:trPr>
          <w:cantSplit/>
          <w:trHeight w:val="340"/>
        </w:trPr>
        <w:tc>
          <w:tcPr>
            <w:tcW w:w="4327" w:type="dxa"/>
          </w:tcPr>
          <w:p w:rsidR="00106D84" w:rsidRPr="005649FA" w:rsidRDefault="007A66E4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>10.4 Förhållanden som ska undvikas</w:t>
            </w:r>
          </w:p>
        </w:tc>
        <w:tc>
          <w:tcPr>
            <w:tcW w:w="6731" w:type="dxa"/>
          </w:tcPr>
          <w:p w:rsidR="00106D84" w:rsidRPr="005649FA" w:rsidRDefault="009A5AC7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106D84" w:rsidRPr="005649FA" w:rsidTr="00AB6076">
        <w:trPr>
          <w:cantSplit/>
          <w:trHeight w:val="83"/>
        </w:trPr>
        <w:tc>
          <w:tcPr>
            <w:tcW w:w="4327" w:type="dxa"/>
          </w:tcPr>
          <w:p w:rsidR="00106D84" w:rsidRPr="005649FA" w:rsidRDefault="00106D84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 w:val="8"/>
                <w:szCs w:val="8"/>
                <w:lang w:val="cs-CZ"/>
              </w:rPr>
            </w:pPr>
          </w:p>
        </w:tc>
        <w:tc>
          <w:tcPr>
            <w:tcW w:w="6731" w:type="dxa"/>
          </w:tcPr>
          <w:p w:rsidR="00106D84" w:rsidRPr="005649FA" w:rsidRDefault="00106D84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106D84" w:rsidRPr="00E667EA" w:rsidTr="00AB6076">
        <w:trPr>
          <w:cantSplit/>
          <w:trHeight w:val="340"/>
        </w:trPr>
        <w:tc>
          <w:tcPr>
            <w:tcW w:w="4327" w:type="dxa"/>
          </w:tcPr>
          <w:p w:rsidR="00106D84" w:rsidRPr="005649FA" w:rsidRDefault="007A66E4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10.5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Oförenliga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material</w:t>
            </w:r>
          </w:p>
        </w:tc>
        <w:tc>
          <w:tcPr>
            <w:tcW w:w="6731" w:type="dxa"/>
          </w:tcPr>
          <w:p w:rsidR="00106D84" w:rsidRPr="005649FA" w:rsidRDefault="009A5AC7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Vatten, alkalier (lut) och aminer.</w:t>
            </w:r>
          </w:p>
        </w:tc>
      </w:tr>
      <w:tr w:rsidR="00106D84" w:rsidRPr="00E667EA" w:rsidTr="00AB6076">
        <w:trPr>
          <w:cantSplit/>
          <w:trHeight w:val="80"/>
        </w:trPr>
        <w:tc>
          <w:tcPr>
            <w:tcW w:w="4327" w:type="dxa"/>
          </w:tcPr>
          <w:p w:rsidR="00106D84" w:rsidRPr="005649FA" w:rsidRDefault="00106D84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</w:tcPr>
          <w:p w:rsidR="00106D84" w:rsidRPr="005649FA" w:rsidRDefault="00106D84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106D84" w:rsidRPr="005649FA" w:rsidTr="00AB6076">
        <w:trPr>
          <w:cantSplit/>
          <w:trHeight w:val="340"/>
        </w:trPr>
        <w:tc>
          <w:tcPr>
            <w:tcW w:w="4327" w:type="dxa"/>
          </w:tcPr>
          <w:p w:rsidR="00106D84" w:rsidRPr="005649FA" w:rsidRDefault="007A66E4" w:rsidP="00EA124E">
            <w:pPr>
              <w:pStyle w:val="Header"/>
              <w:keepNext/>
              <w:keepLines/>
              <w:rPr>
                <w:rFonts w:cs="Arial"/>
                <w:b/>
                <w:bCs/>
                <w:color w:val="19161B"/>
                <w:szCs w:val="22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10.6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Farliga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sönderdelningsprodukter</w:t>
            </w:r>
            <w:proofErr w:type="spellEnd"/>
          </w:p>
        </w:tc>
        <w:tc>
          <w:tcPr>
            <w:tcW w:w="6731" w:type="dxa"/>
          </w:tcPr>
          <w:p w:rsidR="009A5AC7" w:rsidRPr="005649FA" w:rsidRDefault="009A5AC7" w:rsidP="009A5AC7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Inga kända. Vid brand bildas ofullständigt nedbrutna kol- och</w:t>
            </w:r>
          </w:p>
          <w:p w:rsidR="00106D84" w:rsidRPr="005649FA" w:rsidRDefault="009A5AC7" w:rsidP="009A5AC7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kväveföreningar se avsnitt 5.</w:t>
            </w:r>
          </w:p>
        </w:tc>
      </w:tr>
    </w:tbl>
    <w:p w:rsidR="00AC41F6" w:rsidRPr="005649FA" w:rsidRDefault="00106D84" w:rsidP="005608AE">
      <w:pPr>
        <w:pStyle w:val="Header"/>
        <w:rPr>
          <w:rFonts w:cs="Arial"/>
          <w:i/>
          <w:sz w:val="18"/>
          <w:lang w:val="cs-CZ"/>
        </w:rPr>
      </w:pPr>
      <w:r w:rsidRPr="005649FA">
        <w:rPr>
          <w:rFonts w:cs="Arial"/>
          <w:i/>
          <w:sz w:val="18"/>
          <w:lang w:val="cs-CZ"/>
        </w:rPr>
        <w:t>‚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EA124E" w:rsidRPr="005649FA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EA124E" w:rsidRPr="005649FA" w:rsidRDefault="00EA124E" w:rsidP="006552B6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t xml:space="preserve">11. </w:t>
            </w:r>
            <w:proofErr w:type="spellStart"/>
            <w:r w:rsidR="006552B6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>Toxikologisk</w:t>
            </w:r>
            <w:proofErr w:type="spellEnd"/>
            <w:r w:rsidR="006552B6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 xml:space="preserve"> information</w:t>
            </w:r>
          </w:p>
        </w:tc>
      </w:tr>
      <w:tr w:rsidR="00EA124E" w:rsidRPr="005649FA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EA124E" w:rsidRPr="005649FA" w:rsidRDefault="00EA124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EA124E" w:rsidRPr="00E667EA" w:rsidTr="00AB6076">
        <w:trPr>
          <w:cantSplit/>
          <w:trHeight w:val="340"/>
        </w:trPr>
        <w:tc>
          <w:tcPr>
            <w:tcW w:w="11058" w:type="dxa"/>
            <w:gridSpan w:val="2"/>
          </w:tcPr>
          <w:p w:rsidR="00EA124E" w:rsidRPr="005649FA" w:rsidRDefault="007A66E4" w:rsidP="00EA124E">
            <w:pPr>
              <w:pStyle w:val="Header"/>
              <w:keepNext/>
              <w:keepLines/>
              <w:rPr>
                <w:rFonts w:cs="Arial"/>
                <w:b/>
                <w:iCs/>
                <w:szCs w:val="22"/>
                <w:highlight w:val="green"/>
                <w:lang w:val="sv-SE"/>
              </w:rPr>
            </w:pPr>
            <w:r w:rsidRPr="005649FA">
              <w:rPr>
                <w:rFonts w:cs="Arial"/>
                <w:b/>
                <w:iCs/>
                <w:szCs w:val="22"/>
                <w:lang w:val="sv-SE"/>
              </w:rPr>
              <w:t xml:space="preserve">11.1 </w:t>
            </w:r>
            <w:r w:rsidR="00811FC2" w:rsidRPr="005649FA">
              <w:rPr>
                <w:rFonts w:cs="Arial"/>
                <w:b/>
                <w:color w:val="000000"/>
                <w:szCs w:val="22"/>
                <w:lang w:val="sv-SE"/>
              </w:rPr>
              <w:t>Information om de toxikologiska effekterna</w:t>
            </w:r>
          </w:p>
        </w:tc>
      </w:tr>
      <w:tr w:rsidR="00D3187C" w:rsidRPr="00E667EA" w:rsidTr="00AB6076">
        <w:trPr>
          <w:cantSplit/>
          <w:trHeight w:val="80"/>
        </w:trPr>
        <w:tc>
          <w:tcPr>
            <w:tcW w:w="4327" w:type="dxa"/>
          </w:tcPr>
          <w:p w:rsidR="00D3187C" w:rsidRPr="005649FA" w:rsidRDefault="00D3187C" w:rsidP="00EA124E">
            <w:pPr>
              <w:pStyle w:val="Header"/>
              <w:keepNext/>
              <w:keepLines/>
              <w:rPr>
                <w:rFonts w:cs="Arial"/>
                <w:b/>
                <w:iCs/>
                <w:color w:val="19161B"/>
                <w:sz w:val="8"/>
                <w:szCs w:val="8"/>
                <w:highlight w:val="yellow"/>
                <w:lang w:val="sv-SE"/>
              </w:rPr>
            </w:pPr>
          </w:p>
        </w:tc>
        <w:tc>
          <w:tcPr>
            <w:tcW w:w="6731" w:type="dxa"/>
          </w:tcPr>
          <w:p w:rsidR="00D3187C" w:rsidRPr="005649FA" w:rsidRDefault="00D3187C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highlight w:val="yellow"/>
                <w:lang w:val="cs-CZ"/>
              </w:rPr>
            </w:pPr>
          </w:p>
        </w:tc>
      </w:tr>
      <w:tr w:rsidR="00D3187C" w:rsidRPr="00E667EA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7A66E4" w:rsidP="009346F1">
            <w:pPr>
              <w:pStyle w:val="Header"/>
              <w:keepNext/>
              <w:keepLines/>
              <w:rPr>
                <w:rFonts w:cs="Arial"/>
                <w:b/>
                <w:iCs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iCs/>
                <w:color w:val="19161B"/>
                <w:szCs w:val="22"/>
              </w:rPr>
              <w:t>Akut</w:t>
            </w:r>
            <w:proofErr w:type="spellEnd"/>
            <w:r w:rsidRPr="005649FA">
              <w:rPr>
                <w:rFonts w:cs="Arial"/>
                <w:b/>
                <w:i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iCs/>
                <w:color w:val="19161B"/>
                <w:szCs w:val="22"/>
              </w:rPr>
              <w:t>toxicitet</w:t>
            </w:r>
            <w:proofErr w:type="spellEnd"/>
            <w:r w:rsidR="00D3187C" w:rsidRPr="005649FA">
              <w:rPr>
                <w:rFonts w:cs="Arial"/>
                <w:b/>
                <w:iCs/>
                <w:color w:val="19161B"/>
                <w:szCs w:val="22"/>
              </w:rPr>
              <w:t>;</w:t>
            </w: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9A5AC7" w:rsidP="009346F1">
            <w:pPr>
              <w:pStyle w:val="Header"/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Etyl-2-cyanoakrylat:</w:t>
            </w:r>
          </w:p>
          <w:p w:rsidR="009A5AC7" w:rsidRPr="005649FA" w:rsidRDefault="009A5AC7" w:rsidP="009A5AC7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Irriterande i ögat på kanin.</w:t>
            </w:r>
          </w:p>
          <w:p w:rsidR="009A5AC7" w:rsidRPr="005649FA" w:rsidRDefault="009A5AC7" w:rsidP="009A5AC7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Irriterande på kaninhud.</w:t>
            </w:r>
          </w:p>
          <w:p w:rsidR="009A5AC7" w:rsidRPr="005649FA" w:rsidRDefault="009A5AC7" w:rsidP="00D86527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LD50 </w:t>
            </w:r>
            <w:r w:rsidR="00D86527">
              <w:rPr>
                <w:rFonts w:eastAsiaTheme="minorHAnsi" w:cs="Arial"/>
                <w:szCs w:val="22"/>
                <w:lang w:val="sv-SE"/>
              </w:rPr>
              <w:t>oral</w:t>
            </w:r>
            <w:r w:rsidRPr="005649FA">
              <w:rPr>
                <w:rFonts w:eastAsiaTheme="minorHAnsi" w:cs="Arial"/>
                <w:szCs w:val="22"/>
                <w:lang w:val="sv-SE"/>
              </w:rPr>
              <w:t xml:space="preserve"> råtta &gt;5 mg/l</w:t>
            </w:r>
          </w:p>
        </w:tc>
      </w:tr>
      <w:tr w:rsidR="00D3187C" w:rsidRPr="00E667EA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b/>
                <w:iCs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5649FA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7A66E4" w:rsidP="009346F1">
            <w:pPr>
              <w:pStyle w:val="Header"/>
              <w:keepNext/>
              <w:keepLines/>
              <w:rPr>
                <w:rFonts w:cs="Arial"/>
                <w:b/>
                <w:iCs/>
                <w:color w:val="19161B"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Irriterande</w:t>
            </w:r>
            <w:proofErr w:type="spellEnd"/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9A5AC7" w:rsidP="009346F1">
            <w:pPr>
              <w:pStyle w:val="Header"/>
              <w:keepNext/>
              <w:keepLines/>
              <w:rPr>
                <w:rFonts w:cs="Arial"/>
                <w:szCs w:val="24"/>
                <w:lang w:val="sv-SE"/>
              </w:rPr>
            </w:pPr>
            <w:r w:rsidRPr="005649FA">
              <w:rPr>
                <w:rFonts w:cs="Arial"/>
                <w:szCs w:val="24"/>
                <w:lang w:val="sv-SE"/>
              </w:rPr>
              <w:t>Irriterar ögonen, andningsorganen och huden.</w:t>
            </w:r>
          </w:p>
          <w:p w:rsidR="009A5AC7" w:rsidRPr="005649FA" w:rsidRDefault="009A5AC7" w:rsidP="009A5AC7">
            <w:pPr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cs="Arial"/>
                <w:szCs w:val="24"/>
                <w:lang w:val="sv-SE"/>
              </w:rPr>
              <w:t xml:space="preserve">Inandning </w:t>
            </w:r>
            <w:r w:rsidRPr="005649FA">
              <w:rPr>
                <w:rFonts w:eastAsiaTheme="minorHAnsi" w:cs="Arial"/>
                <w:szCs w:val="22"/>
                <w:lang w:val="sv-SE"/>
              </w:rPr>
              <w:t>irriterar slemhinnorna. Klistrar snabbt samman hud och kan därför, vid oförsiktighet, leda till hudskada. Klistrar snabbt samman ögonlocken.</w:t>
            </w:r>
          </w:p>
        </w:tc>
      </w:tr>
      <w:tr w:rsidR="00D3187C" w:rsidRPr="005649FA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5649FA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7A66E4" w:rsidP="009346F1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  <w:lang w:val="sv-SE"/>
              </w:rPr>
            </w:pPr>
            <w:r w:rsidRPr="005649FA">
              <w:rPr>
                <w:rFonts w:cs="Arial"/>
                <w:b/>
                <w:color w:val="19161B"/>
                <w:szCs w:val="22"/>
                <w:lang w:val="sv-SE"/>
              </w:rPr>
              <w:t>Frä</w:t>
            </w:r>
            <w:r w:rsidR="00D3187C" w:rsidRPr="005649FA">
              <w:rPr>
                <w:rFonts w:cs="Arial"/>
                <w:b/>
                <w:color w:val="19161B"/>
                <w:szCs w:val="22"/>
                <w:lang w:val="sv-SE"/>
              </w:rPr>
              <w:t>t</w:t>
            </w:r>
            <w:r w:rsidRPr="005649FA">
              <w:rPr>
                <w:rFonts w:cs="Arial"/>
                <w:b/>
                <w:color w:val="19161B"/>
                <w:szCs w:val="22"/>
                <w:lang w:val="sv-SE"/>
              </w:rPr>
              <w:t>ande effekter</w:t>
            </w: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9A5AC7" w:rsidP="009346F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5649FA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5649FA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7A66E4" w:rsidP="009346F1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  <w:lang w:val="sv-SE"/>
              </w:rPr>
            </w:pPr>
            <w:r w:rsidRPr="005649FA">
              <w:rPr>
                <w:rFonts w:cs="Arial"/>
                <w:b/>
                <w:color w:val="19161B"/>
                <w:szCs w:val="22"/>
                <w:lang w:val="sv-SE"/>
              </w:rPr>
              <w:t>Sensibiliserande</w:t>
            </w: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9A5AC7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5649FA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5649FA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7A66E4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lang w:val="sv-SE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Toxicitet vid upprepad dosering</w:t>
            </w: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9A5AC7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5649FA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5649FA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7A66E4" w:rsidP="009346F1">
            <w:pPr>
              <w:pStyle w:val="Header"/>
              <w:keepNext/>
              <w:keepLines/>
              <w:rPr>
                <w:rFonts w:cs="Arial"/>
                <w:b/>
                <w:szCs w:val="22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Cancerogenitet</w:t>
            </w: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9A5AC7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5649FA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5649FA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D3187C" w:rsidP="00075655">
            <w:pPr>
              <w:pStyle w:val="Header"/>
              <w:keepNext/>
              <w:keepLines/>
              <w:rPr>
                <w:rFonts w:cs="Arial"/>
                <w:b/>
                <w:szCs w:val="22"/>
              </w:rPr>
            </w:pPr>
            <w:proofErr w:type="spellStart"/>
            <w:r w:rsidRPr="005649FA">
              <w:rPr>
                <w:rFonts w:cs="Arial"/>
                <w:b/>
                <w:color w:val="19161B"/>
                <w:szCs w:val="22"/>
              </w:rPr>
              <w:t>Mutagen</w:t>
            </w:r>
            <w:r w:rsidR="00075655" w:rsidRPr="005649FA">
              <w:rPr>
                <w:rFonts w:cs="Arial"/>
                <w:b/>
                <w:color w:val="19161B"/>
                <w:szCs w:val="22"/>
              </w:rPr>
              <w:t>itet</w:t>
            </w:r>
            <w:proofErr w:type="spellEnd"/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9A5AC7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5649FA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b/>
                <w:color w:val="19161B"/>
                <w:sz w:val="8"/>
                <w:szCs w:val="8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5649FA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5649FA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  <w:bottom w:val="single" w:sz="4" w:space="0" w:color="auto"/>
            </w:tcBorders>
          </w:tcPr>
          <w:p w:rsidR="00D3187C" w:rsidRPr="005649FA" w:rsidRDefault="007A66E4" w:rsidP="009346F1">
            <w:pPr>
              <w:pStyle w:val="Header"/>
              <w:keepNext/>
              <w:keepLines/>
              <w:rPr>
                <w:rFonts w:cs="Arial"/>
                <w:b/>
                <w:color w:val="19161B"/>
                <w:szCs w:val="22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Reproduktionstoxiskt</w:t>
            </w:r>
          </w:p>
        </w:tc>
        <w:tc>
          <w:tcPr>
            <w:tcW w:w="6731" w:type="dxa"/>
            <w:tcBorders>
              <w:bottom w:val="single" w:sz="4" w:space="0" w:color="auto"/>
              <w:right w:val="single" w:sz="4" w:space="0" w:color="auto"/>
            </w:tcBorders>
          </w:tcPr>
          <w:p w:rsidR="00D3187C" w:rsidRPr="005649FA" w:rsidRDefault="009A5AC7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</w:tbl>
    <w:p w:rsidR="00106D84" w:rsidRPr="005649FA" w:rsidRDefault="00106D84" w:rsidP="005608AE">
      <w:pPr>
        <w:pStyle w:val="Header"/>
        <w:rPr>
          <w:rFonts w:cs="Arial"/>
          <w:i/>
          <w:sz w:val="18"/>
          <w:lang w:val="cs-CZ"/>
        </w:rPr>
      </w:pPr>
    </w:p>
    <w:p w:rsidR="005608AE" w:rsidRPr="005649FA" w:rsidRDefault="005608AE">
      <w:pPr>
        <w:rPr>
          <w:rFonts w:cs="Arial"/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8"/>
        <w:gridCol w:w="6780"/>
      </w:tblGrid>
      <w:tr w:rsidR="009B46BD" w:rsidRPr="005649FA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9B46BD" w:rsidRPr="005649FA" w:rsidRDefault="009B46BD" w:rsidP="009B46BD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12. </w:t>
            </w:r>
            <w:proofErr w:type="spellStart"/>
            <w:r w:rsidRPr="005649FA">
              <w:rPr>
                <w:rFonts w:cs="Arial"/>
                <w:b/>
                <w:bCs/>
                <w:iCs/>
                <w:color w:val="231C77"/>
                <w:szCs w:val="22"/>
              </w:rPr>
              <w:t>Ekolo</w:t>
            </w:r>
            <w:r w:rsidR="00A30A73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>gisk</w:t>
            </w:r>
            <w:proofErr w:type="spellEnd"/>
            <w:r w:rsidR="00A30A73" w:rsidRPr="005649FA">
              <w:rPr>
                <w:rFonts w:cs="Arial"/>
                <w:b/>
                <w:bCs/>
                <w:iCs/>
                <w:color w:val="231C77"/>
                <w:szCs w:val="22"/>
              </w:rPr>
              <w:t xml:space="preserve"> information</w:t>
            </w:r>
          </w:p>
        </w:tc>
      </w:tr>
      <w:tr w:rsidR="009B46BD" w:rsidRPr="005649FA" w:rsidTr="00AB6076">
        <w:trPr>
          <w:cantSplit/>
          <w:trHeight w:val="112"/>
        </w:trPr>
        <w:tc>
          <w:tcPr>
            <w:tcW w:w="11058" w:type="dxa"/>
            <w:gridSpan w:val="2"/>
            <w:tcBorders>
              <w:bottom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9B46BD" w:rsidRPr="005649FA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A30A73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12.1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Toxicitet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622F51" w:rsidP="009346F1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Värden saknas.</w:t>
            </w:r>
          </w:p>
        </w:tc>
      </w:tr>
      <w:tr w:rsidR="009B46BD" w:rsidRPr="005649FA" w:rsidTr="00AB6076">
        <w:trPr>
          <w:cantSplit/>
          <w:trHeight w:val="112"/>
        </w:trPr>
        <w:tc>
          <w:tcPr>
            <w:tcW w:w="1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  <w:lang w:val="cs-CZ"/>
              </w:rPr>
            </w:pPr>
          </w:p>
        </w:tc>
      </w:tr>
      <w:tr w:rsidR="009B46BD" w:rsidRPr="005649FA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3622D5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12.2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Persistens</w:t>
            </w:r>
            <w:proofErr w:type="spellEnd"/>
            <w:r w:rsidR="00A30A73"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="00A30A73" w:rsidRPr="005649FA">
              <w:rPr>
                <w:rFonts w:cs="Arial"/>
                <w:b/>
                <w:bCs/>
                <w:color w:val="19161B"/>
                <w:szCs w:val="22"/>
              </w:rPr>
              <w:t>och</w:t>
            </w:r>
            <w:proofErr w:type="spellEnd"/>
            <w:r w:rsidR="00A30A73"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="00A30A73" w:rsidRPr="005649FA">
              <w:rPr>
                <w:rFonts w:cs="Arial"/>
                <w:b/>
                <w:bCs/>
                <w:color w:val="19161B"/>
                <w:szCs w:val="22"/>
              </w:rPr>
              <w:t>nedbrytbarhet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5649FA" w:rsidP="009346F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9B46BD" w:rsidRPr="005649FA" w:rsidTr="00AB6076">
        <w:trPr>
          <w:cantSplit/>
          <w:trHeight w:val="8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b/>
                <w:bCs/>
                <w:sz w:val="8"/>
                <w:szCs w:val="8"/>
                <w:highlight w:val="green"/>
                <w:lang w:val="sv-SE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9B46BD" w:rsidRPr="005649FA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A30A73" w:rsidP="009346F1">
            <w:pPr>
              <w:pStyle w:val="Header"/>
              <w:keepNext/>
              <w:keepLines/>
              <w:rPr>
                <w:rFonts w:cs="Arial"/>
                <w:b/>
                <w:bCs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12.3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Bioackumuleringsförmåga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5649FA" w:rsidP="009346F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BCF 2,45</w:t>
            </w:r>
          </w:p>
        </w:tc>
      </w:tr>
      <w:tr w:rsidR="009B46BD" w:rsidRPr="005649FA" w:rsidTr="00AB6076">
        <w:trPr>
          <w:cantSplit/>
          <w:trHeight w:val="83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b/>
                <w:bCs/>
                <w:sz w:val="8"/>
                <w:szCs w:val="8"/>
                <w:highlight w:val="green"/>
                <w:lang w:val="cs-CZ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9B46BD" w:rsidRPr="005649FA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A30A73" w:rsidP="00A30A73">
            <w:pPr>
              <w:pStyle w:val="Header"/>
              <w:keepNext/>
              <w:keepLines/>
              <w:rPr>
                <w:rFonts w:cs="Arial"/>
                <w:b/>
                <w:bCs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12.4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Rörlighet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i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jord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5649FA" w:rsidP="009346F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9B46BD" w:rsidRPr="005649FA" w:rsidTr="00AB6076">
        <w:trPr>
          <w:cantSplit/>
          <w:trHeight w:val="8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b/>
                <w:bCs/>
                <w:sz w:val="8"/>
                <w:szCs w:val="8"/>
                <w:highlight w:val="green"/>
                <w:lang w:val="cs-CZ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9B46BD" w:rsidRPr="005649FA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A30A73" w:rsidP="00811FC2">
            <w:pPr>
              <w:pStyle w:val="Header"/>
              <w:keepNext/>
              <w:keepLines/>
              <w:rPr>
                <w:rFonts w:cs="Arial"/>
                <w:b/>
                <w:bCs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 xml:space="preserve">12.5 </w:t>
            </w:r>
            <w:r w:rsidR="00811FC2"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 xml:space="preserve">Resultat av </w:t>
            </w:r>
            <w:r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>PBT</w:t>
            </w:r>
            <w:r w:rsidR="00811FC2"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>- och v</w:t>
            </w:r>
            <w:r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>PvB</w:t>
            </w:r>
            <w:r w:rsidR="00811FC2" w:rsidRPr="005649FA">
              <w:rPr>
                <w:rFonts w:cs="Arial"/>
                <w:b/>
                <w:bCs/>
                <w:color w:val="19161B"/>
                <w:szCs w:val="22"/>
                <w:lang w:val="cs-CZ"/>
              </w:rPr>
              <w:t>-bedömningen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F78" w:rsidRPr="005649FA" w:rsidRDefault="005649FA" w:rsidP="009346F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9B46BD" w:rsidRPr="005649FA" w:rsidTr="00AB6076">
        <w:trPr>
          <w:cantSplit/>
          <w:trHeight w:val="8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  <w:highlight w:val="green"/>
                <w:lang w:val="cs-CZ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9B46BD" w:rsidRPr="00E667EA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A30A73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12.6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Andra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skadliga</w:t>
            </w:r>
            <w:proofErr w:type="spellEnd"/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effekter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5649FA" w:rsidP="009346F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Undvik utsläpp till avlopp, vattendrag och miljön.</w:t>
            </w:r>
          </w:p>
        </w:tc>
      </w:tr>
      <w:tr w:rsidR="009B46BD" w:rsidRPr="00E667EA" w:rsidTr="00AB6076">
        <w:trPr>
          <w:cantSplit/>
          <w:trHeight w:val="8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  <w:highlight w:val="green"/>
                <w:lang w:val="cs-CZ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5649FA" w:rsidRDefault="009B46BD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</w:tbl>
    <w:p w:rsidR="00CC3530" w:rsidRPr="005649FA" w:rsidRDefault="00CC3530">
      <w:pPr>
        <w:rPr>
          <w:rFonts w:cs="Arial"/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4C5D66" w:rsidRPr="005649FA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4C5D66" w:rsidRPr="005649FA" w:rsidRDefault="004C5D66" w:rsidP="00A30A73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t xml:space="preserve">13. </w:t>
            </w:r>
            <w:r w:rsidR="00A30A73" w:rsidRPr="005649FA">
              <w:rPr>
                <w:rFonts w:cs="Arial"/>
                <w:b/>
                <w:bCs/>
                <w:color w:val="231C77"/>
                <w:lang w:val="cs-CZ"/>
              </w:rPr>
              <w:t>Avfallshantering</w:t>
            </w:r>
          </w:p>
        </w:tc>
      </w:tr>
      <w:tr w:rsidR="004C5D66" w:rsidRPr="005649FA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4C5D66" w:rsidRPr="005649FA" w:rsidRDefault="004C5D66" w:rsidP="009346F1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4C5D66" w:rsidRPr="00E667EA" w:rsidTr="00AB6076">
        <w:trPr>
          <w:cantSplit/>
          <w:trHeight w:val="340"/>
        </w:trPr>
        <w:tc>
          <w:tcPr>
            <w:tcW w:w="4327" w:type="dxa"/>
          </w:tcPr>
          <w:p w:rsidR="004C5D66" w:rsidRPr="005649FA" w:rsidRDefault="00A30A73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13.1 </w:t>
            </w:r>
            <w:proofErr w:type="spellStart"/>
            <w:r w:rsidRPr="005649FA">
              <w:rPr>
                <w:rFonts w:cs="Arial"/>
                <w:b/>
                <w:bCs/>
                <w:color w:val="19161B"/>
                <w:szCs w:val="22"/>
              </w:rPr>
              <w:t>Avfallsbehandlingsmetoder</w:t>
            </w:r>
            <w:proofErr w:type="spellEnd"/>
          </w:p>
        </w:tc>
        <w:tc>
          <w:tcPr>
            <w:tcW w:w="6731" w:type="dxa"/>
          </w:tcPr>
          <w:p w:rsidR="004C5D66" w:rsidRPr="005649FA" w:rsidRDefault="005649FA" w:rsidP="005649FA">
            <w:pPr>
              <w:autoSpaceDE w:val="0"/>
              <w:autoSpaceDN w:val="0"/>
              <w:adjustRightInd w:val="0"/>
              <w:rPr>
                <w:rFonts w:cs="Arial"/>
                <w:i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Produkt och behållare (som inte kan rengöras) deponeras enligt lokala och nationella lagar och förordningar.</w:t>
            </w:r>
          </w:p>
        </w:tc>
      </w:tr>
      <w:tr w:rsidR="004C5D66" w:rsidRPr="00E667EA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4C5D66" w:rsidRPr="005649FA" w:rsidRDefault="004C5D66" w:rsidP="009346F1">
            <w:pPr>
              <w:pStyle w:val="Header"/>
              <w:keepNext/>
              <w:keepLines/>
              <w:rPr>
                <w:rFonts w:cs="Arial"/>
                <w:b/>
                <w:i/>
                <w:sz w:val="8"/>
                <w:szCs w:val="8"/>
                <w:lang w:val="cs-CZ"/>
              </w:rPr>
            </w:pPr>
          </w:p>
        </w:tc>
      </w:tr>
      <w:tr w:rsidR="004C5D66" w:rsidRPr="00AA4CDF" w:rsidTr="00AB6076">
        <w:trPr>
          <w:cantSplit/>
          <w:trHeight w:val="340"/>
        </w:trPr>
        <w:tc>
          <w:tcPr>
            <w:tcW w:w="4327" w:type="dxa"/>
          </w:tcPr>
          <w:p w:rsidR="004C5D66" w:rsidRPr="005649FA" w:rsidRDefault="00A30A73" w:rsidP="004C5D66">
            <w:pPr>
              <w:rPr>
                <w:rFonts w:cs="Arial"/>
                <w:b/>
                <w:szCs w:val="24"/>
                <w:lang w:val="sv-SE"/>
              </w:rPr>
            </w:pPr>
            <w:r w:rsidRPr="005649FA">
              <w:rPr>
                <w:rFonts w:cs="Arial"/>
                <w:b/>
                <w:szCs w:val="24"/>
                <w:lang w:val="cs-CZ"/>
              </w:rPr>
              <w:t>EWC kod</w:t>
            </w:r>
            <w:r w:rsidR="004C5D66" w:rsidRPr="005649FA">
              <w:rPr>
                <w:rFonts w:cs="Arial"/>
                <w:b/>
                <w:szCs w:val="24"/>
                <w:lang w:val="cs-CZ"/>
              </w:rPr>
              <w:t>:</w:t>
            </w:r>
          </w:p>
          <w:p w:rsidR="004C5D66" w:rsidRPr="005649FA" w:rsidRDefault="004C5D66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</w:p>
        </w:tc>
        <w:tc>
          <w:tcPr>
            <w:tcW w:w="6731" w:type="dxa"/>
          </w:tcPr>
          <w:p w:rsidR="004C5D66" w:rsidRPr="005649FA" w:rsidRDefault="007D1AAE" w:rsidP="005649FA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 xml:space="preserve">Enligt den Europeiska Avfallskatalogen (EWC) är avfallskoderna inte produktspecifika utan användningsspecifika. Avfallskoden skall tilldelas av användare, helst i samförstånd med myndigheterna som </w:t>
            </w:r>
            <w:proofErr w:type="gramStart"/>
            <w:r w:rsidRPr="005649FA">
              <w:rPr>
                <w:rFonts w:eastAsiaTheme="minorHAnsi" w:cs="Arial"/>
                <w:szCs w:val="22"/>
                <w:lang w:val="sv-SE"/>
              </w:rPr>
              <w:t>handhar</w:t>
            </w:r>
            <w:proofErr w:type="gramEnd"/>
            <w:r w:rsidRPr="005649FA">
              <w:rPr>
                <w:rFonts w:eastAsiaTheme="minorHAnsi" w:cs="Arial"/>
                <w:szCs w:val="22"/>
                <w:lang w:val="sv-SE"/>
              </w:rPr>
              <w:t xml:space="preserve"> avfall.</w:t>
            </w:r>
          </w:p>
        </w:tc>
      </w:tr>
    </w:tbl>
    <w:p w:rsidR="00D951A8" w:rsidRPr="005649FA" w:rsidRDefault="00D951A8" w:rsidP="004C5D66">
      <w:pPr>
        <w:rPr>
          <w:rFonts w:cs="Arial"/>
          <w:lang w:val="sv-SE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797"/>
        <w:gridCol w:w="2797"/>
        <w:gridCol w:w="2656"/>
      </w:tblGrid>
      <w:tr w:rsidR="009346F1" w:rsidRPr="005649FA" w:rsidTr="00AB6076">
        <w:trPr>
          <w:cantSplit/>
          <w:trHeight w:val="397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346F1" w:rsidRPr="005649FA" w:rsidRDefault="009346F1" w:rsidP="00A30A73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t xml:space="preserve">14. </w:t>
            </w:r>
            <w:r w:rsidR="00A30A73" w:rsidRPr="005649FA">
              <w:rPr>
                <w:rFonts w:cs="Arial"/>
                <w:b/>
                <w:bCs/>
                <w:color w:val="231C77"/>
                <w:lang w:val="cs-CZ"/>
              </w:rPr>
              <w:t>Transportinformation</w:t>
            </w:r>
          </w:p>
        </w:tc>
      </w:tr>
      <w:tr w:rsidR="009346F1" w:rsidRPr="005649FA" w:rsidTr="00AB6076">
        <w:trPr>
          <w:cantSplit/>
          <w:trHeight w:val="112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46F1" w:rsidRPr="005649FA" w:rsidRDefault="009346F1" w:rsidP="009346F1">
            <w:pPr>
              <w:pStyle w:val="Header"/>
              <w:keepNext/>
              <w:keepLines/>
              <w:rPr>
                <w:rFonts w:cs="Arial"/>
                <w:b/>
                <w:bCs/>
                <w:i/>
                <w:iCs/>
                <w:sz w:val="8"/>
                <w:szCs w:val="8"/>
                <w:lang w:val="cs-CZ"/>
              </w:rPr>
            </w:pPr>
          </w:p>
        </w:tc>
      </w:tr>
      <w:tr w:rsidR="009346F1" w:rsidRPr="005649FA" w:rsidTr="00AB6076">
        <w:trPr>
          <w:cantSplit/>
          <w:trHeight w:val="112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5649FA" w:rsidRDefault="009346F1" w:rsidP="009346F1">
            <w:pPr>
              <w:pStyle w:val="Header"/>
              <w:keepNext/>
              <w:keepLines/>
              <w:rPr>
                <w:rFonts w:cs="Arial"/>
                <w:b/>
                <w:bCs/>
                <w:i/>
                <w:iCs/>
                <w:szCs w:val="22"/>
                <w:lang w:val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5649FA" w:rsidRDefault="009346F1" w:rsidP="009346F1">
            <w:pPr>
              <w:pStyle w:val="Header"/>
              <w:keepNext/>
              <w:keepLines/>
              <w:rPr>
                <w:rFonts w:cs="Arial"/>
                <w:b/>
                <w:bCs/>
                <w:i/>
                <w:iCs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ADR/RID-S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5649FA" w:rsidRDefault="009346F1" w:rsidP="009346F1">
            <w:pPr>
              <w:autoSpaceDE w:val="0"/>
              <w:autoSpaceDN w:val="0"/>
              <w:adjustRightInd w:val="0"/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IMDG</w:t>
            </w:r>
          </w:p>
          <w:p w:rsidR="009346F1" w:rsidRPr="005649FA" w:rsidRDefault="009346F1" w:rsidP="009346F1">
            <w:pPr>
              <w:pStyle w:val="Header"/>
              <w:keepNext/>
              <w:keepLines/>
              <w:rPr>
                <w:rFonts w:cs="Arial"/>
                <w:b/>
                <w:bCs/>
                <w:i/>
                <w:iCs/>
                <w:lang w:val="cs-CZ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9346F1" w:rsidP="009346F1">
            <w:pPr>
              <w:pStyle w:val="Header"/>
              <w:keepNext/>
              <w:keepLines/>
              <w:rPr>
                <w:rFonts w:cs="Arial"/>
                <w:b/>
                <w:bCs/>
                <w:i/>
                <w:iCs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IATA</w:t>
            </w:r>
          </w:p>
        </w:tc>
      </w:tr>
      <w:tr w:rsidR="009346F1" w:rsidRPr="00E667EA" w:rsidTr="00AB6076">
        <w:trPr>
          <w:cantSplit/>
          <w:trHeight w:val="112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5649FA" w:rsidRDefault="00CB3D6C" w:rsidP="009346F1">
            <w:pPr>
              <w:pStyle w:val="Header"/>
              <w:keepNext/>
              <w:keepLines/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>14.</w:t>
            </w:r>
            <w:r w:rsidR="00A30A73" w:rsidRPr="005649FA">
              <w:rPr>
                <w:rFonts w:cs="Arial"/>
                <w:b/>
                <w:lang w:val="cs-CZ"/>
              </w:rPr>
              <w:t>1 U</w:t>
            </w:r>
            <w:r w:rsidRPr="005649FA">
              <w:rPr>
                <w:rFonts w:cs="Arial"/>
                <w:b/>
                <w:lang w:val="cs-CZ"/>
              </w:rPr>
              <w:t>N-nummer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Omfattas ej av regler för transport av farligt gods.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BF7F78" w:rsidP="009346F1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Omfattas ej av regler för transport av farligt gods.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Omfattas ej av regler för transport av farligt gods.</w:t>
            </w:r>
          </w:p>
        </w:tc>
      </w:tr>
      <w:tr w:rsidR="009346F1" w:rsidRPr="005649FA" w:rsidTr="00AB6076">
        <w:trPr>
          <w:cantSplit/>
          <w:trHeight w:val="112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2" w:rsidRPr="005649FA" w:rsidRDefault="009421D8" w:rsidP="00A30A7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14.2 </w:t>
            </w:r>
            <w:proofErr w:type="spellStart"/>
            <w:r w:rsidR="00811FC2" w:rsidRPr="005649FA">
              <w:rPr>
                <w:rFonts w:cs="Arial"/>
                <w:b/>
                <w:color w:val="000000"/>
                <w:szCs w:val="22"/>
              </w:rPr>
              <w:t>Officiell</w:t>
            </w:r>
            <w:proofErr w:type="spellEnd"/>
            <w:r w:rsidR="00811FC2" w:rsidRPr="005649FA">
              <w:rPr>
                <w:rFonts w:cs="Arial"/>
                <w:b/>
                <w:color w:val="000000"/>
                <w:szCs w:val="22"/>
              </w:rPr>
              <w:t xml:space="preserve"> </w:t>
            </w:r>
            <w:proofErr w:type="spellStart"/>
            <w:r w:rsidR="00811FC2" w:rsidRPr="005649FA">
              <w:rPr>
                <w:rFonts w:cs="Arial"/>
                <w:b/>
                <w:color w:val="000000"/>
                <w:szCs w:val="22"/>
              </w:rPr>
              <w:t>transportbenämning</w:t>
            </w:r>
            <w:proofErr w:type="spellEnd"/>
          </w:p>
          <w:p w:rsidR="009346F1" w:rsidRPr="005649FA" w:rsidRDefault="009346F1" w:rsidP="00811FC2">
            <w:pPr>
              <w:autoSpaceDE w:val="0"/>
              <w:autoSpaceDN w:val="0"/>
              <w:adjustRightInd w:val="0"/>
              <w:rPr>
                <w:rFonts w:cs="Arial"/>
                <w:b/>
                <w:lang w:val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BF7F78" w:rsidP="009346F1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</w:tr>
      <w:tr w:rsidR="009346F1" w:rsidRPr="005649FA" w:rsidTr="00AB6076">
        <w:trPr>
          <w:cantSplit/>
          <w:trHeight w:val="112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2" w:rsidRPr="005649FA" w:rsidRDefault="00811FC2" w:rsidP="00811FC2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eastAsiaTheme="minorHAnsi" w:cs="Arial"/>
                <w:b/>
                <w:bCs/>
                <w:szCs w:val="22"/>
              </w:rPr>
              <w:t>UN proper shipping name (eng)</w:t>
            </w:r>
          </w:p>
          <w:p w:rsidR="009346F1" w:rsidRPr="005649FA" w:rsidRDefault="009346F1" w:rsidP="00811FC2">
            <w:pPr>
              <w:autoSpaceDE w:val="0"/>
              <w:autoSpaceDN w:val="0"/>
              <w:adjustRightInd w:val="0"/>
              <w:rPr>
                <w:rFonts w:cs="Arial"/>
                <w:b/>
                <w:lang w:val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811FC2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</w:tr>
      <w:tr w:rsidR="0096591B" w:rsidRPr="005649FA" w:rsidTr="00AB6076">
        <w:trPr>
          <w:cantSplit/>
          <w:trHeight w:val="112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1B" w:rsidRPr="005649FA" w:rsidRDefault="00A30A73" w:rsidP="0096591B">
            <w:pPr>
              <w:textAlignment w:val="top"/>
              <w:rPr>
                <w:rFonts w:cs="Arial"/>
                <w:b/>
                <w:color w:val="000000"/>
                <w:szCs w:val="22"/>
                <w:lang w:val="cs-CZ"/>
              </w:rPr>
            </w:pPr>
            <w:r w:rsidRPr="005649FA">
              <w:rPr>
                <w:rFonts w:cs="Arial"/>
                <w:b/>
                <w:color w:val="000000"/>
                <w:szCs w:val="22"/>
                <w:lang w:val="cs-CZ" w:eastAsia="sv-SE"/>
              </w:rPr>
              <w:t>Tunnel restriktioner</w:t>
            </w:r>
          </w:p>
          <w:p w:rsidR="0096591B" w:rsidRPr="005649FA" w:rsidRDefault="0096591B" w:rsidP="009346F1">
            <w:pPr>
              <w:autoSpaceDE w:val="0"/>
              <w:autoSpaceDN w:val="0"/>
              <w:adjustRightInd w:val="0"/>
              <w:rPr>
                <w:rFonts w:cs="Arial"/>
                <w:b/>
                <w:lang w:val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1B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1B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1B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</w:tr>
      <w:tr w:rsidR="009346F1" w:rsidRPr="005649FA" w:rsidTr="00AB6076">
        <w:trPr>
          <w:cantSplit/>
          <w:trHeight w:val="112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8" w:rsidRPr="005649FA" w:rsidRDefault="00D951A8" w:rsidP="00D951A8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 w:rsidRPr="005649FA">
              <w:rPr>
                <w:rFonts w:cs="Arial"/>
                <w:b/>
                <w:color w:val="000000"/>
                <w:szCs w:val="22"/>
                <w:lang w:val="cs-CZ" w:eastAsia="sv-SE"/>
              </w:rPr>
              <w:t>14.3 Faroklass för transport/</w:t>
            </w: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Transport </w:t>
            </w:r>
            <w:proofErr w:type="spellStart"/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hazard</w:t>
            </w:r>
            <w:proofErr w:type="spellEnd"/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</w:t>
            </w:r>
            <w:proofErr w:type="spellStart"/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class</w:t>
            </w:r>
            <w:proofErr w:type="spellEnd"/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(</w:t>
            </w:r>
            <w:proofErr w:type="spellStart"/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es</w:t>
            </w:r>
            <w:proofErr w:type="spellEnd"/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)</w:t>
            </w:r>
          </w:p>
          <w:p w:rsidR="009346F1" w:rsidRPr="005649FA" w:rsidRDefault="009346F1" w:rsidP="009346F1">
            <w:pPr>
              <w:autoSpaceDE w:val="0"/>
              <w:autoSpaceDN w:val="0"/>
              <w:adjustRightInd w:val="0"/>
              <w:rPr>
                <w:rFonts w:cs="Arial"/>
                <w:b/>
                <w:lang w:val="cs-C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</w:tr>
      <w:tr w:rsidR="009346F1" w:rsidRPr="005649FA" w:rsidTr="00AB6076">
        <w:trPr>
          <w:cantSplit/>
          <w:trHeight w:val="112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5649FA" w:rsidRDefault="00176371" w:rsidP="00D951A8">
            <w:pPr>
              <w:autoSpaceDE w:val="0"/>
              <w:autoSpaceDN w:val="0"/>
              <w:adjustRightInd w:val="0"/>
              <w:rPr>
                <w:rFonts w:cs="Arial"/>
                <w:b/>
                <w:lang w:val="cs-CZ"/>
              </w:rPr>
            </w:pPr>
            <w:r w:rsidRPr="005649FA">
              <w:rPr>
                <w:rFonts w:cs="Arial"/>
                <w:b/>
                <w:lang w:val="cs-CZ"/>
              </w:rPr>
              <w:t xml:space="preserve">14.4 </w:t>
            </w:r>
            <w:r w:rsidR="00D951A8" w:rsidRPr="005649FA">
              <w:rPr>
                <w:rFonts w:cs="Arial"/>
                <w:b/>
                <w:lang w:val="cs-CZ"/>
              </w:rPr>
              <w:t>Förpackningsgrupp/</w:t>
            </w:r>
            <w:r w:rsidR="00D951A8"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</w:t>
            </w:r>
            <w:proofErr w:type="spellStart"/>
            <w:r w:rsidR="00D951A8"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Packing</w:t>
            </w:r>
            <w:proofErr w:type="spellEnd"/>
            <w:r w:rsidR="00D951A8"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</w:t>
            </w:r>
            <w:proofErr w:type="spellStart"/>
            <w:r w:rsidR="00D951A8"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group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</w:tr>
      <w:tr w:rsidR="009346F1" w:rsidRPr="005649FA" w:rsidTr="00AB6076">
        <w:trPr>
          <w:cantSplit/>
          <w:trHeight w:val="200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5649FA" w:rsidRDefault="00D951A8" w:rsidP="009346F1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000000"/>
                <w:szCs w:val="22"/>
                <w:lang w:val="sv-SE"/>
              </w:rPr>
              <w:t>14.5 Miljöfaror/</w:t>
            </w:r>
            <w:proofErr w:type="spellStart"/>
            <w:r w:rsidRPr="005649FA">
              <w:rPr>
                <w:rFonts w:cs="Arial"/>
                <w:b/>
                <w:bCs/>
                <w:color w:val="000000"/>
                <w:szCs w:val="22"/>
                <w:lang w:val="sv-SE"/>
              </w:rPr>
              <w:t>Environmental</w:t>
            </w:r>
            <w:proofErr w:type="spellEnd"/>
            <w:r w:rsidRPr="005649FA">
              <w:rPr>
                <w:rFonts w:cs="Arial"/>
                <w:b/>
                <w:bCs/>
                <w:color w:val="000000"/>
                <w:szCs w:val="22"/>
                <w:lang w:val="sv-SE"/>
              </w:rPr>
              <w:t xml:space="preserve"> </w:t>
            </w:r>
            <w:proofErr w:type="spellStart"/>
            <w:r w:rsidRPr="005649FA">
              <w:rPr>
                <w:rFonts w:cs="Arial"/>
                <w:b/>
                <w:bCs/>
                <w:color w:val="000000"/>
                <w:szCs w:val="22"/>
                <w:lang w:val="sv-SE"/>
              </w:rPr>
              <w:t>hazards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</w:tr>
      <w:tr w:rsidR="009346F1" w:rsidRPr="005649FA" w:rsidTr="00AB6076">
        <w:trPr>
          <w:cantSplit/>
          <w:trHeight w:val="200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5649FA" w:rsidRDefault="00D951A8" w:rsidP="009346F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000000"/>
                <w:szCs w:val="22"/>
                <w:lang w:val="cs-CZ"/>
              </w:rPr>
              <w:lastRenderedPageBreak/>
              <w:t xml:space="preserve">14.6 Särskilda försiktighetsåtgärder/ </w:t>
            </w:r>
            <w:r w:rsidRPr="005649FA">
              <w:rPr>
                <w:rFonts w:cs="Arial"/>
                <w:b/>
                <w:bCs/>
                <w:color w:val="000000"/>
                <w:szCs w:val="22"/>
                <w:lang w:val="sv-SE"/>
              </w:rPr>
              <w:t xml:space="preserve">Special </w:t>
            </w:r>
            <w:proofErr w:type="spellStart"/>
            <w:r w:rsidRPr="005649FA">
              <w:rPr>
                <w:rFonts w:cs="Arial"/>
                <w:b/>
                <w:bCs/>
                <w:color w:val="000000"/>
                <w:szCs w:val="22"/>
                <w:lang w:val="sv-SE"/>
              </w:rPr>
              <w:t>precautions</w:t>
            </w:r>
            <w:proofErr w:type="spellEnd"/>
            <w:r w:rsidRPr="005649FA">
              <w:rPr>
                <w:rFonts w:cs="Arial"/>
                <w:b/>
                <w:bCs/>
                <w:color w:val="000000"/>
                <w:szCs w:val="22"/>
                <w:lang w:val="sv-SE"/>
              </w:rPr>
              <w:t xml:space="preserve"> for </w:t>
            </w:r>
            <w:proofErr w:type="spellStart"/>
            <w:r w:rsidRPr="005649FA">
              <w:rPr>
                <w:rFonts w:cs="Arial"/>
                <w:b/>
                <w:bCs/>
                <w:color w:val="000000"/>
                <w:szCs w:val="22"/>
                <w:lang w:val="sv-SE"/>
              </w:rPr>
              <w:t>user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</w:tr>
      <w:tr w:rsidR="009346F1" w:rsidRPr="005649FA" w:rsidTr="00AB6076">
        <w:trPr>
          <w:cantSplit/>
          <w:trHeight w:val="200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5649FA" w:rsidRDefault="00176371" w:rsidP="009346F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2"/>
                <w:lang w:val="cs-CZ"/>
              </w:rPr>
            </w:pPr>
            <w:r w:rsidRPr="005649FA">
              <w:rPr>
                <w:rFonts w:cs="Arial"/>
                <w:b/>
                <w:bCs/>
                <w:color w:val="000000"/>
                <w:szCs w:val="22"/>
                <w:lang w:val="cs-CZ"/>
              </w:rPr>
              <w:t xml:space="preserve">14.7 Bulktransport enligt bilaga II MARPOL </w:t>
            </w:r>
            <w:r w:rsidR="00CB3D6C" w:rsidRPr="005649FA">
              <w:rPr>
                <w:rFonts w:cs="Arial"/>
                <w:b/>
                <w:bCs/>
                <w:color w:val="000000"/>
                <w:szCs w:val="22"/>
                <w:lang w:val="cs-CZ"/>
              </w:rPr>
              <w:t>73/78 och IBC-koden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5649FA" w:rsidRDefault="005649FA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5649FA">
              <w:rPr>
                <w:rFonts w:cs="Arial"/>
                <w:lang w:val="cs-CZ"/>
              </w:rPr>
              <w:t>Ej relevant.</w:t>
            </w:r>
          </w:p>
        </w:tc>
      </w:tr>
    </w:tbl>
    <w:p w:rsidR="009346F1" w:rsidRPr="005649FA" w:rsidRDefault="009346F1" w:rsidP="004C5D66">
      <w:pPr>
        <w:rPr>
          <w:rFonts w:cs="Arial"/>
          <w:lang w:val="cs-CZ"/>
        </w:rPr>
      </w:pPr>
    </w:p>
    <w:p w:rsidR="009346F1" w:rsidRPr="005649FA" w:rsidRDefault="009346F1" w:rsidP="004C5D66">
      <w:pPr>
        <w:rPr>
          <w:rFonts w:cs="Arial"/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5D3323" w:rsidRPr="005649FA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5D3323" w:rsidRPr="005649FA" w:rsidRDefault="005D3323" w:rsidP="00176371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 w:rsidRPr="005649FA">
              <w:rPr>
                <w:rFonts w:cs="Arial"/>
                <w:b/>
                <w:bCs/>
                <w:color w:val="231C77"/>
                <w:lang w:val="cs-CZ"/>
              </w:rPr>
              <w:t xml:space="preserve">15. </w:t>
            </w:r>
            <w:r w:rsidR="00176371" w:rsidRPr="005649FA">
              <w:rPr>
                <w:rFonts w:cs="Arial"/>
                <w:b/>
                <w:bCs/>
                <w:color w:val="231C77"/>
                <w:lang w:val="cs-CZ"/>
              </w:rPr>
              <w:t>Gällande föreskrifter</w:t>
            </w:r>
          </w:p>
        </w:tc>
      </w:tr>
      <w:tr w:rsidR="005D3323" w:rsidRPr="005649FA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5D3323" w:rsidRPr="005649FA" w:rsidRDefault="005D3323" w:rsidP="009346F1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D3323" w:rsidRPr="005649FA" w:rsidTr="00AB6076">
        <w:trPr>
          <w:cantSplit/>
          <w:trHeight w:val="340"/>
        </w:trPr>
        <w:tc>
          <w:tcPr>
            <w:tcW w:w="4327" w:type="dxa"/>
          </w:tcPr>
          <w:p w:rsidR="005D3323" w:rsidRPr="005649FA" w:rsidRDefault="00176371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 w:rsidRPr="005649FA">
              <w:rPr>
                <w:rFonts w:eastAsiaTheme="minorHAnsi" w:cs="Arial"/>
                <w:b/>
                <w:bCs/>
                <w:szCs w:val="22"/>
                <w:lang w:val="sv-SE"/>
              </w:rPr>
              <w:t>15.1 Föreskrifter/lagstiftning om ämnet eller blandningen när det gäller säkerhet, hälsa och miljö</w:t>
            </w:r>
          </w:p>
        </w:tc>
        <w:tc>
          <w:tcPr>
            <w:tcW w:w="6731" w:type="dxa"/>
          </w:tcPr>
          <w:p w:rsidR="00D6089D" w:rsidRPr="005649FA" w:rsidRDefault="00D6089D" w:rsidP="00D6089D">
            <w:pPr>
              <w:autoSpaceDE w:val="0"/>
              <w:autoSpaceDN w:val="0"/>
              <w:adjustRightInd w:val="0"/>
              <w:rPr>
                <w:rFonts w:cs="Arial"/>
                <w:lang w:val="cs-CZ"/>
              </w:rPr>
            </w:pPr>
            <w:r w:rsidRPr="005649FA">
              <w:rPr>
                <w:rFonts w:eastAsiaTheme="minorHAnsi" w:cs="Arial"/>
                <w:bCs/>
                <w:szCs w:val="22"/>
                <w:lang w:val="sv-SE"/>
              </w:rPr>
              <w:t>Arbetsmiljöverkets föreskrifter och allmänna råd om hygieniska gränsvärden</w:t>
            </w:r>
            <w:r w:rsidRPr="005649FA">
              <w:rPr>
                <w:rFonts w:eastAsiaTheme="minorHAnsi" w:cs="Arial"/>
                <w:bCs/>
                <w:sz w:val="24"/>
                <w:szCs w:val="24"/>
                <w:lang w:val="sv-SE"/>
              </w:rPr>
              <w:t xml:space="preserve"> (</w:t>
            </w:r>
            <w:r w:rsidRPr="005649FA">
              <w:rPr>
                <w:rFonts w:cs="Arial"/>
                <w:lang w:val="cs-CZ"/>
              </w:rPr>
              <w:t>AFS 2011:18)</w:t>
            </w:r>
          </w:p>
          <w:p w:rsidR="00A41E8E" w:rsidRPr="005649FA" w:rsidRDefault="00D6089D" w:rsidP="00D6089D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szCs w:val="22"/>
                <w:lang w:val="sv-SE"/>
              </w:rPr>
            </w:pPr>
            <w:r w:rsidRPr="005649FA">
              <w:rPr>
                <w:rFonts w:eastAsiaTheme="minorHAnsi" w:cs="Arial"/>
                <w:bCs/>
                <w:szCs w:val="22"/>
                <w:lang w:val="sv-SE"/>
              </w:rPr>
              <w:t>Avfallsförordningen (SFS 2011:927)</w:t>
            </w:r>
          </w:p>
        </w:tc>
      </w:tr>
      <w:tr w:rsidR="005D3323" w:rsidRPr="005649FA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5D3323" w:rsidRPr="005649FA" w:rsidRDefault="005D3323" w:rsidP="009346F1">
            <w:pPr>
              <w:pStyle w:val="Header"/>
              <w:keepNext/>
              <w:keepLines/>
              <w:rPr>
                <w:rFonts w:cs="Arial"/>
                <w:b/>
                <w:i/>
                <w:sz w:val="8"/>
                <w:szCs w:val="8"/>
                <w:lang w:val="cs-CZ"/>
              </w:rPr>
            </w:pPr>
          </w:p>
        </w:tc>
      </w:tr>
      <w:tr w:rsidR="005D3323" w:rsidRPr="005649FA" w:rsidTr="00AB6076">
        <w:trPr>
          <w:cantSplit/>
          <w:trHeight w:val="340"/>
        </w:trPr>
        <w:tc>
          <w:tcPr>
            <w:tcW w:w="4327" w:type="dxa"/>
          </w:tcPr>
          <w:p w:rsidR="005D3323" w:rsidRPr="005649FA" w:rsidRDefault="00176371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bCs/>
                <w:color w:val="19161B"/>
                <w:szCs w:val="22"/>
              </w:rPr>
              <w:t xml:space="preserve">15.2 </w:t>
            </w:r>
            <w:r w:rsidRPr="005649FA">
              <w:rPr>
                <w:rFonts w:cs="Arial"/>
                <w:b/>
                <w:szCs w:val="22"/>
                <w:lang w:val="cs-CZ"/>
              </w:rPr>
              <w:t>Kemikaliesäkerhetsbedömning</w:t>
            </w:r>
          </w:p>
        </w:tc>
        <w:tc>
          <w:tcPr>
            <w:tcW w:w="6731" w:type="dxa"/>
          </w:tcPr>
          <w:p w:rsidR="005D3323" w:rsidRPr="005649FA" w:rsidRDefault="00BF7F78" w:rsidP="009346F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Nej</w:t>
            </w:r>
          </w:p>
        </w:tc>
      </w:tr>
    </w:tbl>
    <w:p w:rsidR="00CC3530" w:rsidRPr="005649FA" w:rsidRDefault="00CC3530">
      <w:pPr>
        <w:rPr>
          <w:rFonts w:cs="Arial"/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C1776E" w:rsidRPr="005649FA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C1776E" w:rsidRPr="005649FA" w:rsidRDefault="00C1776E" w:rsidP="00176371">
            <w:pPr>
              <w:pStyle w:val="Header"/>
              <w:keepNext/>
              <w:keepLines/>
              <w:rPr>
                <w:rFonts w:cs="Arial"/>
                <w:b/>
                <w:bCs/>
                <w:color w:val="000080"/>
                <w:szCs w:val="22"/>
                <w:lang w:val="sv-SE"/>
              </w:rPr>
            </w:pPr>
            <w:r w:rsidRPr="005649FA">
              <w:rPr>
                <w:rFonts w:cs="Arial"/>
                <w:b/>
                <w:bCs/>
                <w:color w:val="231C77"/>
                <w:szCs w:val="22"/>
                <w:lang w:val="cs-CZ"/>
              </w:rPr>
              <w:t>16.</w:t>
            </w:r>
            <w:r w:rsidRPr="005649FA">
              <w:rPr>
                <w:rFonts w:cs="Arial"/>
                <w:b/>
                <w:bCs/>
                <w:i/>
                <w:iCs/>
                <w:color w:val="19161B"/>
                <w:szCs w:val="22"/>
                <w:lang w:val="sv-SE"/>
              </w:rPr>
              <w:t xml:space="preserve"> </w:t>
            </w:r>
            <w:r w:rsidR="00176371" w:rsidRPr="005649FA">
              <w:rPr>
                <w:rFonts w:cs="Arial"/>
                <w:b/>
                <w:bCs/>
                <w:iCs/>
                <w:color w:val="000080"/>
                <w:szCs w:val="22"/>
                <w:lang w:val="sv-SE"/>
              </w:rPr>
              <w:t>Annan information</w:t>
            </w:r>
          </w:p>
        </w:tc>
      </w:tr>
      <w:tr w:rsidR="00C1776E" w:rsidRPr="005649FA" w:rsidTr="00494A00">
        <w:trPr>
          <w:cantSplit/>
          <w:trHeight w:val="208"/>
        </w:trPr>
        <w:tc>
          <w:tcPr>
            <w:tcW w:w="11058" w:type="dxa"/>
            <w:gridSpan w:val="2"/>
          </w:tcPr>
          <w:p w:rsidR="00C1776E" w:rsidRPr="005649FA" w:rsidRDefault="00C1776E" w:rsidP="009346F1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C1776E" w:rsidRPr="00E667EA" w:rsidTr="00AB6076">
        <w:trPr>
          <w:cantSplit/>
          <w:trHeight w:val="340"/>
        </w:trPr>
        <w:tc>
          <w:tcPr>
            <w:tcW w:w="4327" w:type="dxa"/>
          </w:tcPr>
          <w:p w:rsidR="00C1776E" w:rsidRPr="005649FA" w:rsidRDefault="00176371" w:rsidP="00C1776E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Riskfraser/ faroangivelser</w:t>
            </w:r>
          </w:p>
        </w:tc>
        <w:tc>
          <w:tcPr>
            <w:tcW w:w="6731" w:type="dxa"/>
          </w:tcPr>
          <w:p w:rsidR="00C1776E" w:rsidRPr="005649FA" w:rsidRDefault="005649FA" w:rsidP="009346F1">
            <w:pPr>
              <w:pStyle w:val="Header"/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R36/37/38 Irriterar andningsorganen, ögonen och huden.</w:t>
            </w:r>
          </w:p>
          <w:p w:rsidR="005649FA" w:rsidRPr="005649FA" w:rsidRDefault="005649FA" w:rsidP="009346F1">
            <w:pPr>
              <w:pStyle w:val="Header"/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</w:p>
          <w:p w:rsidR="005649FA" w:rsidRPr="005649FA" w:rsidRDefault="005649FA" w:rsidP="005649F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H315 Irriterar huden.</w:t>
            </w:r>
          </w:p>
          <w:p w:rsidR="005649FA" w:rsidRPr="005649FA" w:rsidRDefault="005649FA" w:rsidP="005649F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H319 Orsakar allvarlig ögonirritation.</w:t>
            </w:r>
          </w:p>
          <w:p w:rsidR="005649FA" w:rsidRPr="005649FA" w:rsidRDefault="005649FA" w:rsidP="005649FA">
            <w:pPr>
              <w:pStyle w:val="Header"/>
              <w:keepNext/>
              <w:keepLines/>
              <w:rPr>
                <w:rFonts w:cs="Arial"/>
                <w:i/>
                <w:lang w:val="sv-SE"/>
              </w:rPr>
            </w:pPr>
            <w:r w:rsidRPr="005649FA">
              <w:rPr>
                <w:rFonts w:eastAsiaTheme="minorHAnsi" w:cs="Arial"/>
                <w:szCs w:val="22"/>
                <w:lang w:val="sv-SE"/>
              </w:rPr>
              <w:t>H335 Kan orsaka irritation på luftvägarna.</w:t>
            </w:r>
          </w:p>
        </w:tc>
      </w:tr>
      <w:tr w:rsidR="00C1776E" w:rsidRPr="00E667EA" w:rsidTr="00AB6076">
        <w:trPr>
          <w:cantSplit/>
          <w:trHeight w:val="80"/>
        </w:trPr>
        <w:tc>
          <w:tcPr>
            <w:tcW w:w="4327" w:type="dxa"/>
          </w:tcPr>
          <w:p w:rsidR="00C1776E" w:rsidRPr="005649FA" w:rsidRDefault="00C1776E" w:rsidP="00C1776E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  <w:lang w:val="cs-CZ"/>
              </w:rPr>
            </w:pPr>
          </w:p>
        </w:tc>
        <w:tc>
          <w:tcPr>
            <w:tcW w:w="6731" w:type="dxa"/>
          </w:tcPr>
          <w:p w:rsidR="00C1776E" w:rsidRPr="005649FA" w:rsidRDefault="00C1776E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C1776E" w:rsidRPr="005649FA" w:rsidTr="00AB6076">
        <w:trPr>
          <w:cantSplit/>
          <w:trHeight w:val="340"/>
        </w:trPr>
        <w:tc>
          <w:tcPr>
            <w:tcW w:w="4327" w:type="dxa"/>
          </w:tcPr>
          <w:p w:rsidR="00C1776E" w:rsidRPr="005649FA" w:rsidRDefault="00176371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 w:rsidRPr="005649FA">
              <w:rPr>
                <w:rFonts w:cs="Arial"/>
                <w:b/>
                <w:szCs w:val="22"/>
                <w:lang w:val="cs-CZ"/>
              </w:rPr>
              <w:t>Uppdateringar har utförts i avsnitt</w:t>
            </w:r>
          </w:p>
        </w:tc>
        <w:tc>
          <w:tcPr>
            <w:tcW w:w="6731" w:type="dxa"/>
          </w:tcPr>
          <w:p w:rsidR="00C1776E" w:rsidRPr="005649FA" w:rsidRDefault="00060188" w:rsidP="00BF7F78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5649FA">
              <w:rPr>
                <w:rFonts w:cs="Arial"/>
                <w:szCs w:val="22"/>
                <w:lang w:val="cs-CZ"/>
              </w:rPr>
              <w:t>Generell uppdatering enligt EU 453/2010.</w:t>
            </w:r>
          </w:p>
        </w:tc>
      </w:tr>
      <w:tr w:rsidR="006D003A" w:rsidRPr="005649FA" w:rsidTr="006D003A">
        <w:trPr>
          <w:cantSplit/>
          <w:trHeight w:val="87"/>
        </w:trPr>
        <w:tc>
          <w:tcPr>
            <w:tcW w:w="4327" w:type="dxa"/>
          </w:tcPr>
          <w:p w:rsidR="006D003A" w:rsidRPr="005649FA" w:rsidRDefault="006D003A" w:rsidP="009346F1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  <w:lang w:val="cs-CZ"/>
              </w:rPr>
            </w:pPr>
          </w:p>
        </w:tc>
        <w:tc>
          <w:tcPr>
            <w:tcW w:w="6731" w:type="dxa"/>
          </w:tcPr>
          <w:p w:rsidR="006D003A" w:rsidRPr="005649FA" w:rsidRDefault="006D003A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</w:tbl>
    <w:p w:rsidR="00A146AA" w:rsidRPr="005649FA" w:rsidRDefault="00A146AA" w:rsidP="00A146AA">
      <w:pPr>
        <w:pStyle w:val="rubrik4"/>
        <w:tabs>
          <w:tab w:val="clear" w:pos="4536"/>
        </w:tabs>
        <w:ind w:left="-1134" w:firstLine="0"/>
        <w:rPr>
          <w:rFonts w:ascii="Arial" w:hAnsi="Arial" w:cs="Arial"/>
          <w:i w:val="0"/>
          <w:iCs w:val="0"/>
          <w:lang w:val="sv-SE"/>
        </w:rPr>
      </w:pPr>
      <w:r w:rsidRPr="005649FA">
        <w:rPr>
          <w:rFonts w:ascii="Arial" w:hAnsi="Arial" w:cs="Arial"/>
          <w:i w:val="0"/>
          <w:iCs w:val="0"/>
          <w:lang w:val="sv-SE"/>
        </w:rPr>
        <w:t>ANSVARSBEGRÄNSNING</w:t>
      </w:r>
    </w:p>
    <w:p w:rsidR="00A146AA" w:rsidRPr="005649FA" w:rsidRDefault="00A146AA" w:rsidP="00A146AA">
      <w:pPr>
        <w:ind w:left="-1134"/>
        <w:rPr>
          <w:rFonts w:cs="Arial"/>
          <w:lang w:val="sv-SE"/>
        </w:rPr>
      </w:pPr>
      <w:r w:rsidRPr="005649FA">
        <w:rPr>
          <w:rFonts w:cs="Arial"/>
          <w:szCs w:val="22"/>
          <w:lang w:val="sv-SE"/>
        </w:rPr>
        <w:t>Dokumentet är endast avsett som en vägledning om de för oss kända potentiella risker som kan förknippas med produkten. Var och en som arbetar med eller i närheten av produk</w:t>
      </w:r>
      <w:r w:rsidRPr="005649FA">
        <w:rPr>
          <w:rFonts w:cs="Arial"/>
          <w:szCs w:val="22"/>
          <w:lang w:val="sv-SE"/>
        </w:rPr>
        <w:softHyphen/>
        <w:t>ten skall ha genomgått lämplig utbildning. Personer som kommer i kontakt med produkten måste ha förmåga att använda sitt eget omdöme avseende villkor eller metoder för hante</w:t>
      </w:r>
      <w:r w:rsidRPr="005649FA">
        <w:rPr>
          <w:rFonts w:cs="Arial"/>
          <w:szCs w:val="22"/>
          <w:lang w:val="sv-SE"/>
        </w:rPr>
        <w:softHyphen/>
        <w:t xml:space="preserve">ring, lagring och användning av produkten. Alfa Laval påtar sig inget ansvar för anspråk, förluster eller skador av något slag som härrör från fel eller brister i detta dokument eller från produktens användning, hantering, lagring eller bortskaffande med mindre det kan visas att Alfa Laval har </w:t>
      </w:r>
      <w:proofErr w:type="gramStart"/>
      <w:r w:rsidRPr="005649FA">
        <w:rPr>
          <w:rFonts w:cs="Arial"/>
          <w:szCs w:val="22"/>
          <w:lang w:val="sv-SE"/>
        </w:rPr>
        <w:t>förfarit</w:t>
      </w:r>
      <w:proofErr w:type="gramEnd"/>
      <w:r w:rsidRPr="005649FA">
        <w:rPr>
          <w:rFonts w:cs="Arial"/>
          <w:szCs w:val="22"/>
          <w:lang w:val="sv-SE"/>
        </w:rPr>
        <w:t xml:space="preserve"> grovt vårdslöst. </w:t>
      </w:r>
      <w:r w:rsidRPr="005649FA">
        <w:rPr>
          <w:rFonts w:cs="Arial"/>
          <w:b/>
          <w:szCs w:val="22"/>
          <w:lang w:val="sv-SE"/>
        </w:rPr>
        <w:t>Utöver vad som skriftligen och specificerat må ha avtalats med Alfa Laval i det enskilda fallet, så lämnar Alfa Laval inga utfästelser eller förbindelser, inklusive men inte begränsat till underförstådda garantier om säljbarhet eller ändamålsenlighet, vare sig det gäller informationen i detta dokument eller produkten som informationen avser</w:t>
      </w:r>
      <w:r w:rsidR="003622D5" w:rsidRPr="005649FA">
        <w:rPr>
          <w:rFonts w:cs="Arial"/>
          <w:b/>
          <w:szCs w:val="22"/>
          <w:lang w:val="sv-SE"/>
        </w:rPr>
        <w:t>.</w:t>
      </w:r>
    </w:p>
    <w:p w:rsidR="00CC3530" w:rsidRPr="005649FA" w:rsidRDefault="00CC3530" w:rsidP="00A146AA">
      <w:pPr>
        <w:ind w:left="-993"/>
        <w:rPr>
          <w:rFonts w:cs="Arial"/>
          <w:lang w:val="sv-SE"/>
        </w:rPr>
      </w:pPr>
    </w:p>
    <w:p w:rsidR="00CC3530" w:rsidRPr="005649FA" w:rsidRDefault="00CC3530">
      <w:pPr>
        <w:rPr>
          <w:rFonts w:cs="Arial"/>
          <w:lang w:val="cs-CZ"/>
        </w:rPr>
      </w:pPr>
    </w:p>
    <w:p w:rsidR="00CC3530" w:rsidRPr="005649FA" w:rsidRDefault="00CC3530">
      <w:pPr>
        <w:rPr>
          <w:rFonts w:cs="Arial"/>
          <w:lang w:val="cs-CZ"/>
        </w:rPr>
      </w:pPr>
    </w:p>
    <w:sectPr w:rsidR="00CC3530" w:rsidRPr="005649FA" w:rsidSect="00CC353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EF" w:rsidRDefault="005761EF" w:rsidP="00CC3530">
      <w:r>
        <w:separator/>
      </w:r>
    </w:p>
  </w:endnote>
  <w:endnote w:type="continuationSeparator" w:id="0">
    <w:p w:rsidR="005761EF" w:rsidRDefault="005761EF" w:rsidP="00CC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99" w:type="dxa"/>
      <w:tblInd w:w="-10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268"/>
      <w:gridCol w:w="1843"/>
    </w:tblGrid>
    <w:tr w:rsidR="009C2B69" w:rsidTr="00494A00">
      <w:tc>
        <w:tcPr>
          <w:tcW w:w="7088" w:type="dxa"/>
        </w:tcPr>
        <w:p w:rsidR="009C2B69" w:rsidRDefault="009C2B69" w:rsidP="00494A00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 w:rsidRPr="00D0248B">
            <w:rPr>
              <w:rFonts w:eastAsiaTheme="minorHAnsi" w:cs="Arial"/>
              <w:color w:val="121D77"/>
              <w:sz w:val="20"/>
              <w:lang w:val="sv-SE"/>
            </w:rPr>
            <w:t>Adressupplysningar för alla länder blir kontinuerligt uppdaterade på vår websida.</w:t>
          </w:r>
          <w:r w:rsidR="00E667EA">
            <w:rPr>
              <w:rFonts w:eastAsiaTheme="minorHAnsi" w:cs="Arial"/>
              <w:color w:val="121D77"/>
              <w:sz w:val="20"/>
              <w:lang w:val="sv-SE"/>
            </w:rPr>
            <w:t xml:space="preserve"> </w:t>
          </w:r>
          <w:r w:rsidRPr="00D0248B">
            <w:rPr>
              <w:rFonts w:eastAsiaTheme="minorHAnsi" w:cs="Arial"/>
              <w:color w:val="121D77"/>
              <w:sz w:val="20"/>
              <w:lang w:val="sv-SE"/>
            </w:rPr>
            <w:t>Vänligen besök www.alfalaval.com för att få tillgång till informationen.</w:t>
          </w:r>
          <w:r w:rsidR="00E667EA">
            <w:rPr>
              <w:rFonts w:eastAsiaTheme="minorHAnsi" w:cs="Arial"/>
              <w:color w:val="121D77"/>
              <w:sz w:val="20"/>
              <w:lang w:val="sv-SE"/>
            </w:rPr>
            <w:t xml:space="preserve"> </w:t>
          </w:r>
          <w:r w:rsidRPr="00D0248B">
            <w:rPr>
              <w:rFonts w:eastAsiaTheme="minorHAnsi" w:cs="Arial"/>
              <w:color w:val="121D77"/>
              <w:sz w:val="20"/>
              <w:lang w:val="sv-SE"/>
            </w:rPr>
            <w:t xml:space="preserve">Den senaste versionen av Alfa </w:t>
          </w:r>
          <w:proofErr w:type="spellStart"/>
          <w:r w:rsidRPr="00D0248B">
            <w:rPr>
              <w:rFonts w:eastAsiaTheme="minorHAnsi" w:cs="Arial"/>
              <w:color w:val="121D77"/>
              <w:sz w:val="20"/>
              <w:lang w:val="sv-SE"/>
            </w:rPr>
            <w:t>Laval's</w:t>
          </w:r>
          <w:proofErr w:type="spellEnd"/>
          <w:r w:rsidRPr="00D0248B">
            <w:rPr>
              <w:rFonts w:eastAsiaTheme="minorHAnsi" w:cs="Arial"/>
              <w:color w:val="121D77"/>
              <w:sz w:val="20"/>
              <w:lang w:val="sv-SE"/>
            </w:rPr>
            <w:t xml:space="preserve"> SDB finns tillgänglig på vår websida.</w:t>
          </w:r>
          <w:r w:rsidRPr="00D0248B">
            <w:rPr>
              <w:rFonts w:cs="Arial"/>
              <w:color w:val="121D77"/>
              <w:sz w:val="20"/>
              <w:lang w:val="sv-SE"/>
            </w:rPr>
            <w:t xml:space="preserve">   </w:t>
          </w:r>
        </w:p>
      </w:tc>
      <w:tc>
        <w:tcPr>
          <w:tcW w:w="2268" w:type="dxa"/>
        </w:tcPr>
        <w:p w:rsidR="009C2B69" w:rsidRPr="009C2B69" w:rsidRDefault="009C2B69" w:rsidP="00B16352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 w:rsidRPr="009C2B69">
            <w:rPr>
              <w:rFonts w:cs="Arial"/>
              <w:color w:val="121D77"/>
              <w:sz w:val="20"/>
              <w:lang w:val="sv-SE"/>
            </w:rPr>
            <w:t>Artikel nr</w:t>
          </w:r>
        </w:p>
        <w:p w:rsidR="009C2B69" w:rsidRPr="009C2B69" w:rsidRDefault="009C2B69" w:rsidP="00B16352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proofErr w:type="gramStart"/>
          <w:r w:rsidRPr="009C2B69">
            <w:rPr>
              <w:rFonts w:eastAsiaTheme="minorHAnsi" w:cs="Arial"/>
              <w:color w:val="000081"/>
              <w:sz w:val="20"/>
              <w:lang w:val="sv-SE"/>
            </w:rPr>
            <w:t>534197-37</w:t>
          </w:r>
          <w:proofErr w:type="gramEnd"/>
          <w:r w:rsidRPr="009C2B69">
            <w:rPr>
              <w:rFonts w:eastAsiaTheme="minorHAnsi" w:cs="Arial"/>
              <w:color w:val="000081"/>
              <w:sz w:val="20"/>
              <w:lang w:val="sv-SE"/>
            </w:rPr>
            <w:t xml:space="preserve"> </w:t>
          </w:r>
        </w:p>
      </w:tc>
      <w:tc>
        <w:tcPr>
          <w:tcW w:w="1843" w:type="dxa"/>
        </w:tcPr>
        <w:p w:rsidR="009C2B69" w:rsidRPr="009C2B69" w:rsidRDefault="009C2B69" w:rsidP="00B16352">
          <w:pPr>
            <w:pStyle w:val="Footer"/>
            <w:rPr>
              <w:rFonts w:cs="Arial"/>
              <w:color w:val="121D77"/>
              <w:sz w:val="20"/>
              <w:lang w:val="sv-SE"/>
            </w:rPr>
          </w:pPr>
        </w:p>
        <w:p w:rsidR="009C2B69" w:rsidRPr="009C2B69" w:rsidRDefault="009C2B69" w:rsidP="00B16352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 w:rsidRPr="009C2B69">
            <w:rPr>
              <w:rFonts w:eastAsiaTheme="minorHAnsi" w:cs="Arial"/>
              <w:color w:val="000081"/>
              <w:sz w:val="20"/>
              <w:lang w:val="sv-SE"/>
            </w:rPr>
            <w:t>4g</w:t>
          </w:r>
        </w:p>
      </w:tc>
    </w:tr>
  </w:tbl>
  <w:p w:rsidR="00447FE6" w:rsidRPr="005F7395" w:rsidRDefault="00447FE6" w:rsidP="005F7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99" w:type="dxa"/>
      <w:tblInd w:w="-10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268"/>
      <w:gridCol w:w="1843"/>
    </w:tblGrid>
    <w:tr w:rsidR="00447FE6" w:rsidTr="005F7395">
      <w:tc>
        <w:tcPr>
          <w:tcW w:w="7088" w:type="dxa"/>
        </w:tcPr>
        <w:p w:rsidR="00447FE6" w:rsidRDefault="00447FE6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 w:rsidRPr="00D0248B">
            <w:rPr>
              <w:rFonts w:eastAsiaTheme="minorHAnsi" w:cs="Arial"/>
              <w:color w:val="121D77"/>
              <w:sz w:val="20"/>
              <w:lang w:val="sv-SE"/>
            </w:rPr>
            <w:t>Adressupplysningar för alla länder blir kontinuerligt uppdaterade på vår websida.</w:t>
          </w:r>
          <w:r w:rsidR="00E667EA">
            <w:rPr>
              <w:rFonts w:eastAsiaTheme="minorHAnsi" w:cs="Arial"/>
              <w:color w:val="121D77"/>
              <w:sz w:val="20"/>
              <w:lang w:val="sv-SE"/>
            </w:rPr>
            <w:t xml:space="preserve"> </w:t>
          </w:r>
          <w:r w:rsidRPr="00D0248B">
            <w:rPr>
              <w:rFonts w:eastAsiaTheme="minorHAnsi" w:cs="Arial"/>
              <w:color w:val="121D77"/>
              <w:sz w:val="20"/>
              <w:lang w:val="sv-SE"/>
            </w:rPr>
            <w:t>Vänligen besök www.alfalaval.com för att få tillgång till informationen.</w:t>
          </w:r>
          <w:r w:rsidR="00E667EA">
            <w:rPr>
              <w:rFonts w:eastAsiaTheme="minorHAnsi" w:cs="Arial"/>
              <w:color w:val="121D77"/>
              <w:sz w:val="20"/>
              <w:lang w:val="sv-SE"/>
            </w:rPr>
            <w:t xml:space="preserve"> </w:t>
          </w:r>
          <w:r w:rsidRPr="00D0248B">
            <w:rPr>
              <w:rFonts w:eastAsiaTheme="minorHAnsi" w:cs="Arial"/>
              <w:color w:val="121D77"/>
              <w:sz w:val="20"/>
              <w:lang w:val="sv-SE"/>
            </w:rPr>
            <w:t xml:space="preserve">Den senaste versionen av Alfa </w:t>
          </w:r>
          <w:proofErr w:type="spellStart"/>
          <w:r w:rsidRPr="00D0248B">
            <w:rPr>
              <w:rFonts w:eastAsiaTheme="minorHAnsi" w:cs="Arial"/>
              <w:color w:val="121D77"/>
              <w:sz w:val="20"/>
              <w:lang w:val="sv-SE"/>
            </w:rPr>
            <w:t>Laval's</w:t>
          </w:r>
          <w:proofErr w:type="spellEnd"/>
          <w:r w:rsidRPr="00D0248B">
            <w:rPr>
              <w:rFonts w:eastAsiaTheme="minorHAnsi" w:cs="Arial"/>
              <w:color w:val="121D77"/>
              <w:sz w:val="20"/>
              <w:lang w:val="sv-SE"/>
            </w:rPr>
            <w:t xml:space="preserve"> SDB finns tillgänglig på vår websida.</w:t>
          </w:r>
          <w:r w:rsidRPr="00D0248B">
            <w:rPr>
              <w:rFonts w:cs="Arial"/>
              <w:color w:val="121D77"/>
              <w:sz w:val="20"/>
              <w:lang w:val="sv-SE"/>
            </w:rPr>
            <w:t xml:space="preserve">   </w:t>
          </w:r>
        </w:p>
      </w:tc>
      <w:tc>
        <w:tcPr>
          <w:tcW w:w="2268" w:type="dxa"/>
        </w:tcPr>
        <w:p w:rsidR="00447FE6" w:rsidRPr="009C2B69" w:rsidRDefault="00447FE6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 w:rsidRPr="009C2B69">
            <w:rPr>
              <w:rFonts w:cs="Arial"/>
              <w:color w:val="121D77"/>
              <w:sz w:val="20"/>
              <w:lang w:val="sv-SE"/>
            </w:rPr>
            <w:t>Artikel nr</w:t>
          </w:r>
        </w:p>
        <w:p w:rsidR="009C2B69" w:rsidRPr="009C2B69" w:rsidRDefault="009C2B69" w:rsidP="009C2B69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proofErr w:type="gramStart"/>
          <w:r w:rsidRPr="009C2B69">
            <w:rPr>
              <w:rFonts w:eastAsiaTheme="minorHAnsi" w:cs="Arial"/>
              <w:color w:val="000081"/>
              <w:sz w:val="20"/>
              <w:lang w:val="sv-SE"/>
            </w:rPr>
            <w:t>534197-37</w:t>
          </w:r>
          <w:proofErr w:type="gramEnd"/>
          <w:r w:rsidRPr="009C2B69">
            <w:rPr>
              <w:rFonts w:eastAsiaTheme="minorHAnsi" w:cs="Arial"/>
              <w:color w:val="000081"/>
              <w:sz w:val="20"/>
              <w:lang w:val="sv-SE"/>
            </w:rPr>
            <w:t xml:space="preserve"> </w:t>
          </w:r>
        </w:p>
      </w:tc>
      <w:tc>
        <w:tcPr>
          <w:tcW w:w="1843" w:type="dxa"/>
        </w:tcPr>
        <w:p w:rsidR="00447FE6" w:rsidRPr="009C2B69" w:rsidRDefault="00447FE6">
          <w:pPr>
            <w:pStyle w:val="Footer"/>
            <w:rPr>
              <w:rFonts w:cs="Arial"/>
              <w:color w:val="121D77"/>
              <w:sz w:val="20"/>
              <w:lang w:val="sv-SE"/>
            </w:rPr>
          </w:pPr>
        </w:p>
        <w:p w:rsidR="009C2B69" w:rsidRPr="009C2B69" w:rsidRDefault="009C2B69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 w:rsidRPr="009C2B69">
            <w:rPr>
              <w:rFonts w:eastAsiaTheme="minorHAnsi" w:cs="Arial"/>
              <w:color w:val="000081"/>
              <w:sz w:val="20"/>
              <w:lang w:val="sv-SE"/>
            </w:rPr>
            <w:t>4g</w:t>
          </w:r>
        </w:p>
      </w:tc>
    </w:tr>
  </w:tbl>
  <w:p w:rsidR="00447FE6" w:rsidRDefault="00447FE6" w:rsidP="005F7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EF" w:rsidRDefault="005761EF" w:rsidP="00CC3530">
      <w:r>
        <w:separator/>
      </w:r>
    </w:p>
  </w:footnote>
  <w:footnote w:type="continuationSeparator" w:id="0">
    <w:p w:rsidR="005761EF" w:rsidRDefault="005761EF" w:rsidP="00CC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E6" w:rsidRDefault="00447FE6" w:rsidP="00CC3530"/>
  <w:tbl>
    <w:tblPr>
      <w:tblW w:w="11058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1843"/>
      <w:gridCol w:w="1985"/>
      <w:gridCol w:w="1417"/>
      <w:gridCol w:w="1418"/>
      <w:gridCol w:w="1134"/>
    </w:tblGrid>
    <w:tr w:rsidR="00447FE6" w:rsidTr="00AB6076">
      <w:trPr>
        <w:cantSplit/>
        <w:trHeight w:val="347"/>
      </w:trPr>
      <w:tc>
        <w:tcPr>
          <w:tcW w:w="3261" w:type="dxa"/>
        </w:tcPr>
        <w:p w:rsidR="00447FE6" w:rsidRDefault="00447FE6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Dokument nummer</w:t>
          </w:r>
        </w:p>
      </w:tc>
      <w:tc>
        <w:tcPr>
          <w:tcW w:w="1843" w:type="dxa"/>
        </w:tcPr>
        <w:p w:rsidR="00447FE6" w:rsidRDefault="00447FE6" w:rsidP="00EA124E">
          <w:pPr>
            <w:pStyle w:val="Tabell"/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Första utgåva</w:t>
          </w:r>
        </w:p>
      </w:tc>
      <w:tc>
        <w:tcPr>
          <w:tcW w:w="1985" w:type="dxa"/>
        </w:tcPr>
        <w:p w:rsidR="00447FE6" w:rsidRDefault="00447FE6" w:rsidP="008A40C8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Revisions datum</w:t>
          </w:r>
        </w:p>
      </w:tc>
      <w:tc>
        <w:tcPr>
          <w:tcW w:w="1417" w:type="dxa"/>
        </w:tcPr>
        <w:p w:rsidR="00447FE6" w:rsidRDefault="00447FE6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en-GB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Revision</w:t>
          </w:r>
        </w:p>
      </w:tc>
      <w:tc>
        <w:tcPr>
          <w:tcW w:w="1418" w:type="dxa"/>
        </w:tcPr>
        <w:p w:rsidR="00447FE6" w:rsidRDefault="00447FE6" w:rsidP="00EA124E">
          <w:pPr>
            <w:pStyle w:val="Tabell"/>
            <w:ind w:left="0"/>
            <w:rPr>
              <w:rFonts w:ascii="Arial" w:hAnsi="Arial" w:cs="Arial"/>
              <w:b/>
              <w:bCs/>
              <w:iCs/>
              <w:sz w:val="20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Utfärdad</w:t>
          </w:r>
          <w:proofErr w:type="spellEnd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av</w:t>
          </w:r>
          <w:proofErr w:type="spellEnd"/>
        </w:p>
      </w:tc>
      <w:tc>
        <w:tcPr>
          <w:tcW w:w="1134" w:type="dxa"/>
        </w:tcPr>
        <w:p w:rsidR="00447FE6" w:rsidRDefault="00447FE6" w:rsidP="00EA124E">
          <w:pPr>
            <w:pStyle w:val="Tabell"/>
            <w:ind w:left="0"/>
            <w:jc w:val="right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sz w:val="20"/>
              <w:lang w:val="sv-SE"/>
            </w:rPr>
            <w:t>Sida</w:t>
          </w:r>
        </w:p>
      </w:tc>
    </w:tr>
    <w:tr w:rsidR="00447FE6" w:rsidTr="00AB6076">
      <w:trPr>
        <w:cantSplit/>
      </w:trPr>
      <w:tc>
        <w:tcPr>
          <w:tcW w:w="3261" w:type="dxa"/>
          <w:tcBorders>
            <w:bottom w:val="single" w:sz="4" w:space="0" w:color="auto"/>
          </w:tcBorders>
        </w:tcPr>
        <w:p w:rsidR="00447FE6" w:rsidRDefault="00641020" w:rsidP="008A40C8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eastAsiaTheme="minorHAnsi" w:cs="Arial"/>
              <w:sz w:val="20"/>
              <w:lang w:val="sv-SE"/>
            </w:rPr>
            <w:t>53419737-SWE-02</w:t>
          </w:r>
        </w:p>
      </w:tc>
      <w:tc>
        <w:tcPr>
          <w:tcW w:w="1843" w:type="dxa"/>
          <w:tcBorders>
            <w:bottom w:val="single" w:sz="4" w:space="0" w:color="auto"/>
          </w:tcBorders>
        </w:tcPr>
        <w:p w:rsidR="00447FE6" w:rsidRDefault="00D63FC2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bookmarkStart w:id="1" w:name="Firsti"/>
          <w:r>
            <w:rPr>
              <w:rFonts w:eastAsiaTheme="minorHAnsi" w:cs="Arial"/>
              <w:sz w:val="20"/>
              <w:lang w:val="sv-SE"/>
            </w:rPr>
            <w:t>2009-09-14</w:t>
          </w:r>
          <w:r w:rsidR="00447FE6">
            <w:rPr>
              <w:rFonts w:ascii="Arial" w:hAnsi="Arial" w:cs="Arial"/>
              <w:sz w:val="20"/>
              <w:lang w:val="sv-SE"/>
            </w:rPr>
            <w:t xml:space="preserve">       </w:t>
          </w:r>
          <w:bookmarkEnd w:id="1"/>
        </w:p>
      </w:tc>
      <w:tc>
        <w:tcPr>
          <w:tcW w:w="1985" w:type="dxa"/>
          <w:tcBorders>
            <w:bottom w:val="single" w:sz="4" w:space="0" w:color="auto"/>
          </w:tcBorders>
        </w:tcPr>
        <w:p w:rsidR="00447FE6" w:rsidRDefault="00447FE6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2012-12-01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447FE6" w:rsidRDefault="00D63FC2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1</w:t>
          </w:r>
        </w:p>
      </w:tc>
      <w:tc>
        <w:tcPr>
          <w:tcW w:w="1418" w:type="dxa"/>
          <w:tcBorders>
            <w:bottom w:val="single" w:sz="4" w:space="0" w:color="auto"/>
          </w:tcBorders>
        </w:tcPr>
        <w:p w:rsidR="00447FE6" w:rsidRDefault="003622D5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iCs/>
              <w:sz w:val="20"/>
              <w:lang w:val="sv-SE"/>
            </w:rPr>
          </w:pPr>
          <w:r w:rsidRPr="003622D5">
            <w:rPr>
              <w:rFonts w:ascii="Arial" w:hAnsi="Arial" w:cs="Arial"/>
              <w:sz w:val="20"/>
            </w:rPr>
            <w:t>Christine Diedrich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447FE6" w:rsidRDefault="00234E72" w:rsidP="00EA124E">
          <w:pPr>
            <w:pStyle w:val="Tabell"/>
            <w:tabs>
              <w:tab w:val="clear" w:pos="4536"/>
            </w:tabs>
            <w:ind w:left="0"/>
            <w:jc w:val="right"/>
            <w:rPr>
              <w:rFonts w:ascii="Arial" w:hAnsi="Arial" w:cs="Arial"/>
              <w:sz w:val="20"/>
              <w:lang w:val="en-GB"/>
            </w:rPr>
          </w:pP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 w:rsidR="00447FE6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AA4CDF">
            <w:rPr>
              <w:rStyle w:val="PageNumber"/>
              <w:rFonts w:ascii="Arial" w:hAnsi="Arial" w:cs="Arial"/>
              <w:noProof/>
              <w:sz w:val="20"/>
            </w:rPr>
            <w:t>9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  <w:r w:rsidR="00447FE6">
            <w:rPr>
              <w:rStyle w:val="PageNumber"/>
              <w:rFonts w:ascii="Arial" w:hAnsi="Arial" w:cs="Arial"/>
              <w:sz w:val="20"/>
            </w:rPr>
            <w:t xml:space="preserve"> </w:t>
          </w:r>
          <w:proofErr w:type="spellStart"/>
          <w:r w:rsidR="00447FE6">
            <w:rPr>
              <w:rStyle w:val="PageNumber"/>
              <w:rFonts w:ascii="Arial" w:hAnsi="Arial" w:cs="Arial"/>
              <w:sz w:val="20"/>
            </w:rPr>
            <w:t>av</w:t>
          </w:r>
          <w:proofErr w:type="spellEnd"/>
          <w:r w:rsidR="00447FE6">
            <w:rPr>
              <w:rStyle w:val="PageNumber"/>
              <w:rFonts w:ascii="Arial" w:hAnsi="Arial" w:cs="Arial"/>
              <w:sz w:val="20"/>
            </w:rPr>
            <w:t xml:space="preserve">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 w:rsidR="00447FE6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AA4CDF">
            <w:rPr>
              <w:rStyle w:val="PageNumber"/>
              <w:rFonts w:ascii="Arial" w:hAnsi="Arial" w:cs="Arial"/>
              <w:noProof/>
              <w:sz w:val="20"/>
            </w:rPr>
            <w:t>9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  <w:tr w:rsidR="00447FE6" w:rsidTr="00AB6076">
      <w:trPr>
        <w:cantSplit/>
      </w:trPr>
      <w:tc>
        <w:tcPr>
          <w:tcW w:w="1105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</w:tcPr>
        <w:p w:rsidR="00447FE6" w:rsidRDefault="00447FE6" w:rsidP="006E59C0">
          <w:pPr>
            <w:pStyle w:val="Tabell"/>
            <w:tabs>
              <w:tab w:val="clear" w:pos="4536"/>
            </w:tabs>
            <w:ind w:left="0"/>
            <w:jc w:val="center"/>
            <w:rPr>
              <w:rFonts w:ascii="Arial" w:hAnsi="Arial" w:cs="Arial"/>
              <w:b/>
              <w:bCs/>
              <w:color w:val="231C77"/>
              <w:sz w:val="36"/>
              <w:lang w:val="en-GB"/>
            </w:rPr>
          </w:pPr>
          <w:bookmarkStart w:id="2" w:name="Traden"/>
          <w:r>
            <w:rPr>
              <w:rFonts w:ascii="Times New Roman" w:hAnsi="Times New Roman"/>
              <w:b/>
              <w:bCs/>
              <w:color w:val="231C77"/>
              <w:sz w:val="36"/>
              <w:lang w:val="en-GB"/>
            </w:rPr>
            <w:t xml:space="preserve"> </w:t>
          </w:r>
          <w:proofErr w:type="spellStart"/>
          <w:r w:rsidR="00D63FC2"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>Turbobond</w:t>
          </w:r>
          <w:proofErr w:type="spellEnd"/>
          <w:r w:rsidR="00D63FC2"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 xml:space="preserve"> </w:t>
          </w:r>
          <w:proofErr w:type="spellStart"/>
          <w:r w:rsidR="00D63FC2"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>Powerglue</w:t>
          </w:r>
          <w:proofErr w:type="spellEnd"/>
          <w:r>
            <w:rPr>
              <w:rFonts w:ascii="Arial" w:hAnsi="Arial" w:cs="Arial"/>
              <w:b/>
              <w:bCs/>
              <w:color w:val="231C77"/>
              <w:sz w:val="36"/>
              <w:lang w:val="en-GB"/>
            </w:rPr>
            <w:t xml:space="preserve"> </w:t>
          </w:r>
          <w:bookmarkEnd w:id="2"/>
        </w:p>
      </w:tc>
    </w:tr>
  </w:tbl>
  <w:p w:rsidR="00447FE6" w:rsidRDefault="00447F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E6" w:rsidRDefault="00447FE6" w:rsidP="008959AC">
    <w:pPr>
      <w:pStyle w:val="Header"/>
      <w:ind w:left="-424" w:hanging="710"/>
      <w:rPr>
        <w:rFonts w:cs="EUAlbertina"/>
        <w:b/>
        <w:bCs/>
        <w:color w:val="231C77"/>
        <w:sz w:val="36"/>
        <w:szCs w:val="36"/>
      </w:rPr>
    </w:pPr>
    <w:r>
      <w:rPr>
        <w:rFonts w:cs="EUAlbertina"/>
        <w:b/>
        <w:bCs/>
        <w:noProof/>
        <w:color w:val="231C77"/>
        <w:sz w:val="36"/>
        <w:szCs w:val="36"/>
        <w:lang w:val="sv-SE" w:eastAsia="sv-SE"/>
      </w:rPr>
      <w:drawing>
        <wp:anchor distT="0" distB="0" distL="114300" distR="114300" simplePos="0" relativeHeight="251658240" behindDoc="0" locked="1" layoutInCell="0" allowOverlap="1" wp14:anchorId="5E116938" wp14:editId="5CFE6EB8">
          <wp:simplePos x="0" y="0"/>
          <wp:positionH relativeFrom="page">
            <wp:posOffset>5162550</wp:posOffset>
          </wp:positionH>
          <wp:positionV relativeFrom="page">
            <wp:posOffset>152400</wp:posOffset>
          </wp:positionV>
          <wp:extent cx="2247900" cy="676275"/>
          <wp:effectExtent l="19050" t="0" r="0" b="0"/>
          <wp:wrapNone/>
          <wp:docPr id="5" name="Picture 3" descr="Al1w_2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1w_2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EUAlbertina"/>
        <w:b/>
        <w:bCs/>
        <w:noProof/>
        <w:color w:val="231C77"/>
        <w:sz w:val="36"/>
        <w:szCs w:val="36"/>
        <w:lang w:val="sv-SE" w:eastAsia="sv-SE"/>
      </w:rPr>
      <w:t>SÄKERHETSDATABLAD</w:t>
    </w:r>
  </w:p>
  <w:p w:rsidR="00447FE6" w:rsidRPr="008959AC" w:rsidRDefault="00447FE6" w:rsidP="008959AC">
    <w:pPr>
      <w:pStyle w:val="Header"/>
      <w:ind w:left="-424" w:hanging="710"/>
      <w:rPr>
        <w:color w:val="231C77"/>
        <w:sz w:val="36"/>
        <w:szCs w:val="36"/>
      </w:rPr>
    </w:pPr>
  </w:p>
  <w:p w:rsidR="00447FE6" w:rsidRDefault="00447FE6" w:rsidP="00CC3530">
    <w:pPr>
      <w:pStyle w:val="Header"/>
    </w:pPr>
  </w:p>
  <w:tbl>
    <w:tblPr>
      <w:tblW w:w="1119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1843"/>
      <w:gridCol w:w="1985"/>
      <w:gridCol w:w="1417"/>
      <w:gridCol w:w="1418"/>
      <w:gridCol w:w="1134"/>
    </w:tblGrid>
    <w:tr w:rsidR="00447FE6" w:rsidTr="00AB6076">
      <w:trPr>
        <w:cantSplit/>
        <w:trHeight w:val="347"/>
      </w:trPr>
      <w:tc>
        <w:tcPr>
          <w:tcW w:w="3402" w:type="dxa"/>
        </w:tcPr>
        <w:p w:rsidR="00447FE6" w:rsidRDefault="00447FE6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Dokument nummer</w:t>
          </w:r>
        </w:p>
      </w:tc>
      <w:tc>
        <w:tcPr>
          <w:tcW w:w="1843" w:type="dxa"/>
        </w:tcPr>
        <w:p w:rsidR="00447FE6" w:rsidRDefault="00447FE6" w:rsidP="00EA124E">
          <w:pPr>
            <w:pStyle w:val="Tabell"/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Första utgåva</w:t>
          </w:r>
        </w:p>
      </w:tc>
      <w:tc>
        <w:tcPr>
          <w:tcW w:w="1985" w:type="dxa"/>
        </w:tcPr>
        <w:p w:rsidR="00447FE6" w:rsidRDefault="00447FE6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Revisions datum</w:t>
          </w:r>
        </w:p>
      </w:tc>
      <w:tc>
        <w:tcPr>
          <w:tcW w:w="1417" w:type="dxa"/>
        </w:tcPr>
        <w:p w:rsidR="00447FE6" w:rsidRDefault="00447FE6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en-GB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Revision</w:t>
          </w:r>
        </w:p>
      </w:tc>
      <w:tc>
        <w:tcPr>
          <w:tcW w:w="1418" w:type="dxa"/>
        </w:tcPr>
        <w:p w:rsidR="00447FE6" w:rsidRDefault="00447FE6" w:rsidP="00EA124E">
          <w:pPr>
            <w:pStyle w:val="Tabell"/>
            <w:ind w:left="0"/>
            <w:rPr>
              <w:rFonts w:ascii="Arial" w:hAnsi="Arial" w:cs="Arial"/>
              <w:b/>
              <w:bCs/>
              <w:iCs/>
              <w:sz w:val="20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Utfärdad</w:t>
          </w:r>
          <w:proofErr w:type="spellEnd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av</w:t>
          </w:r>
          <w:proofErr w:type="spellEnd"/>
        </w:p>
      </w:tc>
      <w:tc>
        <w:tcPr>
          <w:tcW w:w="1134" w:type="dxa"/>
        </w:tcPr>
        <w:p w:rsidR="00447FE6" w:rsidRDefault="00447FE6" w:rsidP="00EA124E">
          <w:pPr>
            <w:pStyle w:val="Tabell"/>
            <w:ind w:left="0"/>
            <w:jc w:val="right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sz w:val="20"/>
              <w:lang w:val="sv-SE"/>
            </w:rPr>
            <w:t>Sida</w:t>
          </w:r>
        </w:p>
      </w:tc>
    </w:tr>
    <w:tr w:rsidR="00447FE6" w:rsidTr="00AB6076">
      <w:trPr>
        <w:cantSplit/>
      </w:trPr>
      <w:tc>
        <w:tcPr>
          <w:tcW w:w="3402" w:type="dxa"/>
          <w:tcBorders>
            <w:bottom w:val="single" w:sz="4" w:space="0" w:color="auto"/>
          </w:tcBorders>
        </w:tcPr>
        <w:p w:rsidR="00447FE6" w:rsidRDefault="00641020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eastAsiaTheme="minorHAnsi" w:cs="Arial"/>
              <w:sz w:val="20"/>
              <w:lang w:val="sv-SE"/>
            </w:rPr>
            <w:t>53419737-SWE-02</w:t>
          </w:r>
        </w:p>
      </w:tc>
      <w:tc>
        <w:tcPr>
          <w:tcW w:w="1843" w:type="dxa"/>
          <w:tcBorders>
            <w:bottom w:val="single" w:sz="4" w:space="0" w:color="auto"/>
          </w:tcBorders>
        </w:tcPr>
        <w:p w:rsidR="00447FE6" w:rsidRDefault="00D63FC2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eastAsiaTheme="minorHAnsi" w:cs="Arial"/>
              <w:sz w:val="20"/>
              <w:lang w:val="sv-SE"/>
            </w:rPr>
            <w:t>2009-09-14</w:t>
          </w:r>
        </w:p>
      </w:tc>
      <w:tc>
        <w:tcPr>
          <w:tcW w:w="1985" w:type="dxa"/>
          <w:tcBorders>
            <w:bottom w:val="single" w:sz="4" w:space="0" w:color="auto"/>
          </w:tcBorders>
        </w:tcPr>
        <w:p w:rsidR="00447FE6" w:rsidRDefault="00447FE6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2012-12-01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447FE6" w:rsidRPr="003622D5" w:rsidRDefault="00D63FC2" w:rsidP="00D63FC2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1</w:t>
          </w:r>
        </w:p>
      </w:tc>
      <w:tc>
        <w:tcPr>
          <w:tcW w:w="1418" w:type="dxa"/>
          <w:tcBorders>
            <w:bottom w:val="single" w:sz="4" w:space="0" w:color="auto"/>
          </w:tcBorders>
        </w:tcPr>
        <w:p w:rsidR="00447FE6" w:rsidRPr="003622D5" w:rsidRDefault="003622D5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iCs/>
              <w:sz w:val="20"/>
              <w:lang w:val="sv-SE"/>
            </w:rPr>
          </w:pPr>
          <w:r w:rsidRPr="003622D5">
            <w:rPr>
              <w:rFonts w:ascii="Arial" w:hAnsi="Arial" w:cs="Arial"/>
              <w:sz w:val="20"/>
            </w:rPr>
            <w:t>Christine Diedrich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447FE6" w:rsidRDefault="00234E72" w:rsidP="00AB6076">
          <w:pPr>
            <w:pStyle w:val="Tabell"/>
            <w:tabs>
              <w:tab w:val="clear" w:pos="4536"/>
            </w:tabs>
            <w:ind w:left="0" w:hanging="637"/>
            <w:jc w:val="right"/>
            <w:rPr>
              <w:rFonts w:ascii="Arial" w:hAnsi="Arial" w:cs="Arial"/>
              <w:sz w:val="20"/>
              <w:lang w:val="en-GB"/>
            </w:rPr>
          </w:pP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 w:rsidR="00447FE6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AA4CDF">
            <w:rPr>
              <w:rStyle w:val="PageNumber"/>
              <w:rFonts w:ascii="Arial" w:hAnsi="Arial" w:cs="Arial"/>
              <w:noProof/>
              <w:sz w:val="20"/>
            </w:rPr>
            <w:t>1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  <w:r w:rsidR="00447FE6">
            <w:rPr>
              <w:rStyle w:val="PageNumber"/>
              <w:rFonts w:ascii="Arial" w:hAnsi="Arial" w:cs="Arial"/>
              <w:sz w:val="20"/>
            </w:rPr>
            <w:t xml:space="preserve"> </w:t>
          </w:r>
          <w:proofErr w:type="spellStart"/>
          <w:r w:rsidR="00447FE6">
            <w:rPr>
              <w:rStyle w:val="PageNumber"/>
              <w:rFonts w:ascii="Arial" w:hAnsi="Arial" w:cs="Arial"/>
              <w:sz w:val="20"/>
            </w:rPr>
            <w:t>av</w:t>
          </w:r>
          <w:proofErr w:type="spellEnd"/>
          <w:r w:rsidR="00447FE6">
            <w:rPr>
              <w:rStyle w:val="PageNumber"/>
              <w:rFonts w:ascii="Arial" w:hAnsi="Arial" w:cs="Arial"/>
              <w:sz w:val="20"/>
            </w:rPr>
            <w:t xml:space="preserve">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 w:rsidR="00447FE6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AA4CDF">
            <w:rPr>
              <w:rStyle w:val="PageNumber"/>
              <w:rFonts w:ascii="Arial" w:hAnsi="Arial" w:cs="Arial"/>
              <w:noProof/>
              <w:sz w:val="20"/>
            </w:rPr>
            <w:t>9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  <w:tr w:rsidR="00447FE6" w:rsidTr="00AB6076">
      <w:trPr>
        <w:cantSplit/>
      </w:trPr>
      <w:tc>
        <w:tcPr>
          <w:tcW w:w="11199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</w:tcPr>
        <w:p w:rsidR="00447FE6" w:rsidRDefault="00D63FC2" w:rsidP="00EA124E">
          <w:pPr>
            <w:pStyle w:val="Tabell"/>
            <w:tabs>
              <w:tab w:val="clear" w:pos="4536"/>
            </w:tabs>
            <w:ind w:left="0"/>
            <w:jc w:val="center"/>
            <w:rPr>
              <w:rFonts w:ascii="Arial" w:hAnsi="Arial" w:cs="Arial"/>
              <w:b/>
              <w:bCs/>
              <w:color w:val="231C77"/>
              <w:sz w:val="36"/>
              <w:lang w:val="en-GB"/>
            </w:rPr>
          </w:pPr>
          <w:proofErr w:type="spellStart"/>
          <w:r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>Turbobond</w:t>
          </w:r>
          <w:proofErr w:type="spellEnd"/>
          <w:r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 xml:space="preserve"> </w:t>
          </w:r>
          <w:proofErr w:type="spellStart"/>
          <w:r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>Powerglue</w:t>
          </w:r>
          <w:proofErr w:type="spellEnd"/>
        </w:p>
      </w:tc>
    </w:tr>
  </w:tbl>
  <w:p w:rsidR="00447FE6" w:rsidRDefault="00447FE6" w:rsidP="008959AC">
    <w:pPr>
      <w:pStyle w:val="Header"/>
      <w:ind w:left="-1134"/>
    </w:pPr>
  </w:p>
  <w:p w:rsidR="00447FE6" w:rsidRPr="00CC3530" w:rsidRDefault="00447FE6" w:rsidP="00CC35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1FD7"/>
    <w:multiLevelType w:val="multilevel"/>
    <w:tmpl w:val="70062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530"/>
    <w:rsid w:val="0000079D"/>
    <w:rsid w:val="00002922"/>
    <w:rsid w:val="000030E2"/>
    <w:rsid w:val="00005C16"/>
    <w:rsid w:val="00006DCA"/>
    <w:rsid w:val="000107BD"/>
    <w:rsid w:val="000115D1"/>
    <w:rsid w:val="00012617"/>
    <w:rsid w:val="00012C8A"/>
    <w:rsid w:val="000157F7"/>
    <w:rsid w:val="00015B9B"/>
    <w:rsid w:val="00016566"/>
    <w:rsid w:val="00016947"/>
    <w:rsid w:val="00021F92"/>
    <w:rsid w:val="00025CDF"/>
    <w:rsid w:val="000275E3"/>
    <w:rsid w:val="000304CF"/>
    <w:rsid w:val="00030FCF"/>
    <w:rsid w:val="000375E6"/>
    <w:rsid w:val="00037A4A"/>
    <w:rsid w:val="000401F8"/>
    <w:rsid w:val="00044BE3"/>
    <w:rsid w:val="00045C40"/>
    <w:rsid w:val="0005116F"/>
    <w:rsid w:val="00051E00"/>
    <w:rsid w:val="00052192"/>
    <w:rsid w:val="00055DFB"/>
    <w:rsid w:val="000563D3"/>
    <w:rsid w:val="0005751F"/>
    <w:rsid w:val="00057CE4"/>
    <w:rsid w:val="00060188"/>
    <w:rsid w:val="000605DD"/>
    <w:rsid w:val="00060D71"/>
    <w:rsid w:val="0006485F"/>
    <w:rsid w:val="0006590A"/>
    <w:rsid w:val="0006668A"/>
    <w:rsid w:val="000671BC"/>
    <w:rsid w:val="000675C9"/>
    <w:rsid w:val="0007276B"/>
    <w:rsid w:val="000739FA"/>
    <w:rsid w:val="00074AE0"/>
    <w:rsid w:val="00075655"/>
    <w:rsid w:val="000759F4"/>
    <w:rsid w:val="0007663C"/>
    <w:rsid w:val="00077CBE"/>
    <w:rsid w:val="00081BC4"/>
    <w:rsid w:val="000823A6"/>
    <w:rsid w:val="000834AA"/>
    <w:rsid w:val="00084175"/>
    <w:rsid w:val="000843FA"/>
    <w:rsid w:val="00085BA0"/>
    <w:rsid w:val="0008718D"/>
    <w:rsid w:val="000879BA"/>
    <w:rsid w:val="00087F5E"/>
    <w:rsid w:val="00091731"/>
    <w:rsid w:val="0009215A"/>
    <w:rsid w:val="00093FB9"/>
    <w:rsid w:val="00095512"/>
    <w:rsid w:val="00096263"/>
    <w:rsid w:val="00096B1F"/>
    <w:rsid w:val="000A1285"/>
    <w:rsid w:val="000A343C"/>
    <w:rsid w:val="000A35CB"/>
    <w:rsid w:val="000A509A"/>
    <w:rsid w:val="000A54E2"/>
    <w:rsid w:val="000A57C4"/>
    <w:rsid w:val="000B01B0"/>
    <w:rsid w:val="000B0587"/>
    <w:rsid w:val="000B17D5"/>
    <w:rsid w:val="000B186E"/>
    <w:rsid w:val="000B1BF1"/>
    <w:rsid w:val="000B4D92"/>
    <w:rsid w:val="000B5A28"/>
    <w:rsid w:val="000B7E08"/>
    <w:rsid w:val="000C0D5C"/>
    <w:rsid w:val="000C0D94"/>
    <w:rsid w:val="000C3CEA"/>
    <w:rsid w:val="000C4678"/>
    <w:rsid w:val="000C4CC2"/>
    <w:rsid w:val="000C645F"/>
    <w:rsid w:val="000D0F7C"/>
    <w:rsid w:val="000D1E5D"/>
    <w:rsid w:val="000D4AF6"/>
    <w:rsid w:val="000D73FD"/>
    <w:rsid w:val="000E05F5"/>
    <w:rsid w:val="000E21B0"/>
    <w:rsid w:val="000E28F3"/>
    <w:rsid w:val="000E4125"/>
    <w:rsid w:val="000E690E"/>
    <w:rsid w:val="000E6C9A"/>
    <w:rsid w:val="000F0318"/>
    <w:rsid w:val="000F1932"/>
    <w:rsid w:val="000F24F1"/>
    <w:rsid w:val="000F3C6D"/>
    <w:rsid w:val="000F435C"/>
    <w:rsid w:val="000F491A"/>
    <w:rsid w:val="000F50B1"/>
    <w:rsid w:val="000F6262"/>
    <w:rsid w:val="000F715A"/>
    <w:rsid w:val="000F7458"/>
    <w:rsid w:val="0010046E"/>
    <w:rsid w:val="00102925"/>
    <w:rsid w:val="00103041"/>
    <w:rsid w:val="00103B65"/>
    <w:rsid w:val="00103D08"/>
    <w:rsid w:val="00105E67"/>
    <w:rsid w:val="00106D84"/>
    <w:rsid w:val="00107DCB"/>
    <w:rsid w:val="0011005B"/>
    <w:rsid w:val="00112E1F"/>
    <w:rsid w:val="00114A3F"/>
    <w:rsid w:val="00116CB0"/>
    <w:rsid w:val="001179B7"/>
    <w:rsid w:val="001207D7"/>
    <w:rsid w:val="00126C77"/>
    <w:rsid w:val="001276FD"/>
    <w:rsid w:val="00127ED8"/>
    <w:rsid w:val="001301D1"/>
    <w:rsid w:val="00131283"/>
    <w:rsid w:val="00131C54"/>
    <w:rsid w:val="0013252D"/>
    <w:rsid w:val="001335B3"/>
    <w:rsid w:val="00133818"/>
    <w:rsid w:val="00134635"/>
    <w:rsid w:val="001347F7"/>
    <w:rsid w:val="0013752B"/>
    <w:rsid w:val="00140148"/>
    <w:rsid w:val="0014127E"/>
    <w:rsid w:val="001419D1"/>
    <w:rsid w:val="001427AF"/>
    <w:rsid w:val="00143649"/>
    <w:rsid w:val="00144F27"/>
    <w:rsid w:val="00145C4E"/>
    <w:rsid w:val="00146A9C"/>
    <w:rsid w:val="0015045F"/>
    <w:rsid w:val="001514D0"/>
    <w:rsid w:val="00151AED"/>
    <w:rsid w:val="001528CE"/>
    <w:rsid w:val="0015303D"/>
    <w:rsid w:val="00153511"/>
    <w:rsid w:val="00161F02"/>
    <w:rsid w:val="001635EA"/>
    <w:rsid w:val="001644A5"/>
    <w:rsid w:val="001657D8"/>
    <w:rsid w:val="00166DD7"/>
    <w:rsid w:val="00171C17"/>
    <w:rsid w:val="00172786"/>
    <w:rsid w:val="00174B23"/>
    <w:rsid w:val="00176371"/>
    <w:rsid w:val="00176B9F"/>
    <w:rsid w:val="00177439"/>
    <w:rsid w:val="00177FA2"/>
    <w:rsid w:val="001838A0"/>
    <w:rsid w:val="001845A2"/>
    <w:rsid w:val="0018483C"/>
    <w:rsid w:val="00184A21"/>
    <w:rsid w:val="00184C28"/>
    <w:rsid w:val="0018595D"/>
    <w:rsid w:val="00187633"/>
    <w:rsid w:val="00192A8F"/>
    <w:rsid w:val="00194A04"/>
    <w:rsid w:val="00196620"/>
    <w:rsid w:val="00196C68"/>
    <w:rsid w:val="00197258"/>
    <w:rsid w:val="001A17A7"/>
    <w:rsid w:val="001A1E1F"/>
    <w:rsid w:val="001A315E"/>
    <w:rsid w:val="001B0F21"/>
    <w:rsid w:val="001B20F5"/>
    <w:rsid w:val="001B2D76"/>
    <w:rsid w:val="001B2E93"/>
    <w:rsid w:val="001B5DFE"/>
    <w:rsid w:val="001B72ED"/>
    <w:rsid w:val="001C21BC"/>
    <w:rsid w:val="001C3C74"/>
    <w:rsid w:val="001C46D4"/>
    <w:rsid w:val="001C4CF7"/>
    <w:rsid w:val="001C6725"/>
    <w:rsid w:val="001C7DDB"/>
    <w:rsid w:val="001D2351"/>
    <w:rsid w:val="001D3DC0"/>
    <w:rsid w:val="001D4676"/>
    <w:rsid w:val="001D54EB"/>
    <w:rsid w:val="001D60D0"/>
    <w:rsid w:val="001D7F82"/>
    <w:rsid w:val="001E317F"/>
    <w:rsid w:val="001F0E54"/>
    <w:rsid w:val="001F3A14"/>
    <w:rsid w:val="001F3A6E"/>
    <w:rsid w:val="001F51AC"/>
    <w:rsid w:val="001F5531"/>
    <w:rsid w:val="001F71C2"/>
    <w:rsid w:val="001F7B75"/>
    <w:rsid w:val="001F7FAC"/>
    <w:rsid w:val="00200B92"/>
    <w:rsid w:val="00201E03"/>
    <w:rsid w:val="002025A4"/>
    <w:rsid w:val="00202D4B"/>
    <w:rsid w:val="00204BBF"/>
    <w:rsid w:val="00206298"/>
    <w:rsid w:val="0020685D"/>
    <w:rsid w:val="0020703B"/>
    <w:rsid w:val="00207813"/>
    <w:rsid w:val="00210D2F"/>
    <w:rsid w:val="00211193"/>
    <w:rsid w:val="002123E0"/>
    <w:rsid w:val="002128C1"/>
    <w:rsid w:val="00212A21"/>
    <w:rsid w:val="00215BA1"/>
    <w:rsid w:val="002175E4"/>
    <w:rsid w:val="0022016A"/>
    <w:rsid w:val="00221F66"/>
    <w:rsid w:val="002260E1"/>
    <w:rsid w:val="0022737C"/>
    <w:rsid w:val="002304E2"/>
    <w:rsid w:val="002314DB"/>
    <w:rsid w:val="00231CE5"/>
    <w:rsid w:val="00232E6E"/>
    <w:rsid w:val="00233CD0"/>
    <w:rsid w:val="00234E72"/>
    <w:rsid w:val="002352ED"/>
    <w:rsid w:val="002357FC"/>
    <w:rsid w:val="00235A88"/>
    <w:rsid w:val="00237374"/>
    <w:rsid w:val="002375DB"/>
    <w:rsid w:val="00242ECD"/>
    <w:rsid w:val="0024501B"/>
    <w:rsid w:val="00250ED1"/>
    <w:rsid w:val="00252806"/>
    <w:rsid w:val="0025288E"/>
    <w:rsid w:val="00252EE7"/>
    <w:rsid w:val="002538B1"/>
    <w:rsid w:val="00254746"/>
    <w:rsid w:val="0025679A"/>
    <w:rsid w:val="00263747"/>
    <w:rsid w:val="00264F11"/>
    <w:rsid w:val="00266598"/>
    <w:rsid w:val="00270E93"/>
    <w:rsid w:val="00270F25"/>
    <w:rsid w:val="00275FB7"/>
    <w:rsid w:val="00276B3C"/>
    <w:rsid w:val="00280064"/>
    <w:rsid w:val="0028048E"/>
    <w:rsid w:val="00281FA1"/>
    <w:rsid w:val="00283283"/>
    <w:rsid w:val="002835BA"/>
    <w:rsid w:val="00296ADD"/>
    <w:rsid w:val="002A09FD"/>
    <w:rsid w:val="002A1714"/>
    <w:rsid w:val="002A1B23"/>
    <w:rsid w:val="002A2459"/>
    <w:rsid w:val="002A3063"/>
    <w:rsid w:val="002B0A1B"/>
    <w:rsid w:val="002B2BAC"/>
    <w:rsid w:val="002B33D0"/>
    <w:rsid w:val="002B76C6"/>
    <w:rsid w:val="002B7C52"/>
    <w:rsid w:val="002C02D2"/>
    <w:rsid w:val="002C0E89"/>
    <w:rsid w:val="002C1BAC"/>
    <w:rsid w:val="002C219A"/>
    <w:rsid w:val="002C3615"/>
    <w:rsid w:val="002C3C7A"/>
    <w:rsid w:val="002C41DD"/>
    <w:rsid w:val="002C5E09"/>
    <w:rsid w:val="002D25D2"/>
    <w:rsid w:val="002D5972"/>
    <w:rsid w:val="002D708E"/>
    <w:rsid w:val="002E1EE9"/>
    <w:rsid w:val="002E2761"/>
    <w:rsid w:val="002E2DEE"/>
    <w:rsid w:val="002E37E7"/>
    <w:rsid w:val="002E44EE"/>
    <w:rsid w:val="002F05C3"/>
    <w:rsid w:val="002F09B7"/>
    <w:rsid w:val="002F0FAF"/>
    <w:rsid w:val="002F1F9B"/>
    <w:rsid w:val="002F2DD8"/>
    <w:rsid w:val="002F30D3"/>
    <w:rsid w:val="002F382E"/>
    <w:rsid w:val="002F5818"/>
    <w:rsid w:val="002F69A6"/>
    <w:rsid w:val="002F7EF0"/>
    <w:rsid w:val="00300E2F"/>
    <w:rsid w:val="00301820"/>
    <w:rsid w:val="00301F5B"/>
    <w:rsid w:val="00303052"/>
    <w:rsid w:val="00304A86"/>
    <w:rsid w:val="00304B54"/>
    <w:rsid w:val="00305106"/>
    <w:rsid w:val="00307B6A"/>
    <w:rsid w:val="0031141D"/>
    <w:rsid w:val="00312CDC"/>
    <w:rsid w:val="00314CAD"/>
    <w:rsid w:val="00315966"/>
    <w:rsid w:val="0032020D"/>
    <w:rsid w:val="003216F8"/>
    <w:rsid w:val="003223A0"/>
    <w:rsid w:val="0032343D"/>
    <w:rsid w:val="00325FA7"/>
    <w:rsid w:val="003309C7"/>
    <w:rsid w:val="00331434"/>
    <w:rsid w:val="003343AE"/>
    <w:rsid w:val="00335166"/>
    <w:rsid w:val="00336337"/>
    <w:rsid w:val="00336864"/>
    <w:rsid w:val="00342A69"/>
    <w:rsid w:val="0034342E"/>
    <w:rsid w:val="00343FB2"/>
    <w:rsid w:val="00346D7B"/>
    <w:rsid w:val="00347093"/>
    <w:rsid w:val="00347E3D"/>
    <w:rsid w:val="00350CB4"/>
    <w:rsid w:val="00350E07"/>
    <w:rsid w:val="0035308D"/>
    <w:rsid w:val="00353778"/>
    <w:rsid w:val="0035518F"/>
    <w:rsid w:val="003555A0"/>
    <w:rsid w:val="00355663"/>
    <w:rsid w:val="003572F0"/>
    <w:rsid w:val="00357EC8"/>
    <w:rsid w:val="00357F39"/>
    <w:rsid w:val="003600A2"/>
    <w:rsid w:val="00360CAF"/>
    <w:rsid w:val="00360F3A"/>
    <w:rsid w:val="00361849"/>
    <w:rsid w:val="003622D5"/>
    <w:rsid w:val="0036342C"/>
    <w:rsid w:val="003635EC"/>
    <w:rsid w:val="00364180"/>
    <w:rsid w:val="003670AD"/>
    <w:rsid w:val="0037084D"/>
    <w:rsid w:val="00370E39"/>
    <w:rsid w:val="00375424"/>
    <w:rsid w:val="0037795A"/>
    <w:rsid w:val="00377B61"/>
    <w:rsid w:val="00382697"/>
    <w:rsid w:val="00386B6C"/>
    <w:rsid w:val="00386BE6"/>
    <w:rsid w:val="00386EBD"/>
    <w:rsid w:val="00392102"/>
    <w:rsid w:val="0039455A"/>
    <w:rsid w:val="00395759"/>
    <w:rsid w:val="00395769"/>
    <w:rsid w:val="0039727A"/>
    <w:rsid w:val="003A1C70"/>
    <w:rsid w:val="003A1FF2"/>
    <w:rsid w:val="003A26F7"/>
    <w:rsid w:val="003A3019"/>
    <w:rsid w:val="003A312A"/>
    <w:rsid w:val="003A667B"/>
    <w:rsid w:val="003A67DA"/>
    <w:rsid w:val="003A721A"/>
    <w:rsid w:val="003A7955"/>
    <w:rsid w:val="003B0059"/>
    <w:rsid w:val="003B16B4"/>
    <w:rsid w:val="003B1EB8"/>
    <w:rsid w:val="003B2A13"/>
    <w:rsid w:val="003B3F85"/>
    <w:rsid w:val="003B492F"/>
    <w:rsid w:val="003B6678"/>
    <w:rsid w:val="003C09C4"/>
    <w:rsid w:val="003C1CB7"/>
    <w:rsid w:val="003C1E5D"/>
    <w:rsid w:val="003C2183"/>
    <w:rsid w:val="003C2B64"/>
    <w:rsid w:val="003C32C8"/>
    <w:rsid w:val="003C32EE"/>
    <w:rsid w:val="003C3A19"/>
    <w:rsid w:val="003C6D1D"/>
    <w:rsid w:val="003C705F"/>
    <w:rsid w:val="003C7362"/>
    <w:rsid w:val="003C7478"/>
    <w:rsid w:val="003C780B"/>
    <w:rsid w:val="003D0A88"/>
    <w:rsid w:val="003D2D1D"/>
    <w:rsid w:val="003D369C"/>
    <w:rsid w:val="003D5B01"/>
    <w:rsid w:val="003E0132"/>
    <w:rsid w:val="003E1983"/>
    <w:rsid w:val="003E1AF6"/>
    <w:rsid w:val="003E260E"/>
    <w:rsid w:val="003E3CB6"/>
    <w:rsid w:val="003F0409"/>
    <w:rsid w:val="003F15F8"/>
    <w:rsid w:val="003F2FC1"/>
    <w:rsid w:val="003F3648"/>
    <w:rsid w:val="003F7586"/>
    <w:rsid w:val="003F7FEA"/>
    <w:rsid w:val="00400161"/>
    <w:rsid w:val="00400D39"/>
    <w:rsid w:val="00400E14"/>
    <w:rsid w:val="0040168A"/>
    <w:rsid w:val="00401691"/>
    <w:rsid w:val="00401962"/>
    <w:rsid w:val="00401D85"/>
    <w:rsid w:val="004044E9"/>
    <w:rsid w:val="00405378"/>
    <w:rsid w:val="004062A3"/>
    <w:rsid w:val="0040748E"/>
    <w:rsid w:val="00410D38"/>
    <w:rsid w:val="00412631"/>
    <w:rsid w:val="00412E1A"/>
    <w:rsid w:val="00414570"/>
    <w:rsid w:val="00415067"/>
    <w:rsid w:val="004150F8"/>
    <w:rsid w:val="00416731"/>
    <w:rsid w:val="00417A2E"/>
    <w:rsid w:val="00417ADB"/>
    <w:rsid w:val="00417C16"/>
    <w:rsid w:val="0042274E"/>
    <w:rsid w:val="00422C48"/>
    <w:rsid w:val="00423FE8"/>
    <w:rsid w:val="00425AF5"/>
    <w:rsid w:val="004262E1"/>
    <w:rsid w:val="004279F4"/>
    <w:rsid w:val="00430201"/>
    <w:rsid w:val="00432C87"/>
    <w:rsid w:val="00433978"/>
    <w:rsid w:val="004342C7"/>
    <w:rsid w:val="00435262"/>
    <w:rsid w:val="00440A0E"/>
    <w:rsid w:val="004419A6"/>
    <w:rsid w:val="00442850"/>
    <w:rsid w:val="004466E3"/>
    <w:rsid w:val="00447A97"/>
    <w:rsid w:val="00447FE6"/>
    <w:rsid w:val="0045252D"/>
    <w:rsid w:val="0045316F"/>
    <w:rsid w:val="004553A1"/>
    <w:rsid w:val="0045571C"/>
    <w:rsid w:val="00456992"/>
    <w:rsid w:val="00461566"/>
    <w:rsid w:val="004665E3"/>
    <w:rsid w:val="00467127"/>
    <w:rsid w:val="00467602"/>
    <w:rsid w:val="004716B8"/>
    <w:rsid w:val="00471F62"/>
    <w:rsid w:val="00472B78"/>
    <w:rsid w:val="00473160"/>
    <w:rsid w:val="00475F86"/>
    <w:rsid w:val="00481C54"/>
    <w:rsid w:val="00482AD0"/>
    <w:rsid w:val="00482FCF"/>
    <w:rsid w:val="00483614"/>
    <w:rsid w:val="00484697"/>
    <w:rsid w:val="004848D3"/>
    <w:rsid w:val="004849E9"/>
    <w:rsid w:val="00486845"/>
    <w:rsid w:val="00486E05"/>
    <w:rsid w:val="00493459"/>
    <w:rsid w:val="00493776"/>
    <w:rsid w:val="004946B0"/>
    <w:rsid w:val="00494A00"/>
    <w:rsid w:val="00494A12"/>
    <w:rsid w:val="004A114F"/>
    <w:rsid w:val="004A3EDD"/>
    <w:rsid w:val="004A4D22"/>
    <w:rsid w:val="004A634F"/>
    <w:rsid w:val="004A7A19"/>
    <w:rsid w:val="004B134F"/>
    <w:rsid w:val="004B3DC7"/>
    <w:rsid w:val="004B5C12"/>
    <w:rsid w:val="004B6D7D"/>
    <w:rsid w:val="004B7789"/>
    <w:rsid w:val="004C0EF2"/>
    <w:rsid w:val="004C1192"/>
    <w:rsid w:val="004C16D7"/>
    <w:rsid w:val="004C261F"/>
    <w:rsid w:val="004C280B"/>
    <w:rsid w:val="004C3221"/>
    <w:rsid w:val="004C38FD"/>
    <w:rsid w:val="004C5D66"/>
    <w:rsid w:val="004C76E1"/>
    <w:rsid w:val="004D101C"/>
    <w:rsid w:val="004D2D63"/>
    <w:rsid w:val="004D43BC"/>
    <w:rsid w:val="004D486D"/>
    <w:rsid w:val="004D508D"/>
    <w:rsid w:val="004D589B"/>
    <w:rsid w:val="004D5F89"/>
    <w:rsid w:val="004D76DE"/>
    <w:rsid w:val="004E1EEB"/>
    <w:rsid w:val="004E3A09"/>
    <w:rsid w:val="004E45CC"/>
    <w:rsid w:val="004E4A03"/>
    <w:rsid w:val="004E56AD"/>
    <w:rsid w:val="004E5C54"/>
    <w:rsid w:val="004E5CD8"/>
    <w:rsid w:val="004E72E1"/>
    <w:rsid w:val="004F1515"/>
    <w:rsid w:val="004F7B91"/>
    <w:rsid w:val="005018AF"/>
    <w:rsid w:val="00501FE4"/>
    <w:rsid w:val="00501FF6"/>
    <w:rsid w:val="005043BA"/>
    <w:rsid w:val="00505269"/>
    <w:rsid w:val="005061F8"/>
    <w:rsid w:val="005078E7"/>
    <w:rsid w:val="00510330"/>
    <w:rsid w:val="00513D47"/>
    <w:rsid w:val="005158EB"/>
    <w:rsid w:val="00516159"/>
    <w:rsid w:val="00522B5A"/>
    <w:rsid w:val="00522EBC"/>
    <w:rsid w:val="00523F71"/>
    <w:rsid w:val="00524C38"/>
    <w:rsid w:val="0052608C"/>
    <w:rsid w:val="00527A6C"/>
    <w:rsid w:val="00527BFA"/>
    <w:rsid w:val="005331E6"/>
    <w:rsid w:val="005339C9"/>
    <w:rsid w:val="00535C36"/>
    <w:rsid w:val="005405D7"/>
    <w:rsid w:val="00540E98"/>
    <w:rsid w:val="00541667"/>
    <w:rsid w:val="0054691A"/>
    <w:rsid w:val="00547E71"/>
    <w:rsid w:val="00551924"/>
    <w:rsid w:val="00551F1F"/>
    <w:rsid w:val="00552479"/>
    <w:rsid w:val="005528FB"/>
    <w:rsid w:val="005537EF"/>
    <w:rsid w:val="00553C82"/>
    <w:rsid w:val="0055426D"/>
    <w:rsid w:val="00554BDD"/>
    <w:rsid w:val="00555ADC"/>
    <w:rsid w:val="00555C8A"/>
    <w:rsid w:val="00556CD5"/>
    <w:rsid w:val="00556D69"/>
    <w:rsid w:val="005608AE"/>
    <w:rsid w:val="00561FD7"/>
    <w:rsid w:val="0056244B"/>
    <w:rsid w:val="005627CD"/>
    <w:rsid w:val="005649FA"/>
    <w:rsid w:val="00565B24"/>
    <w:rsid w:val="0056697B"/>
    <w:rsid w:val="00570608"/>
    <w:rsid w:val="00570D41"/>
    <w:rsid w:val="00575EF0"/>
    <w:rsid w:val="005761EF"/>
    <w:rsid w:val="00576FE4"/>
    <w:rsid w:val="005775C5"/>
    <w:rsid w:val="00581582"/>
    <w:rsid w:val="00582157"/>
    <w:rsid w:val="00584411"/>
    <w:rsid w:val="0058670C"/>
    <w:rsid w:val="0058767A"/>
    <w:rsid w:val="00590506"/>
    <w:rsid w:val="00592774"/>
    <w:rsid w:val="0059379B"/>
    <w:rsid w:val="005941FA"/>
    <w:rsid w:val="00595198"/>
    <w:rsid w:val="00595416"/>
    <w:rsid w:val="00596813"/>
    <w:rsid w:val="0059698C"/>
    <w:rsid w:val="005A26E0"/>
    <w:rsid w:val="005A330B"/>
    <w:rsid w:val="005A400E"/>
    <w:rsid w:val="005A47CD"/>
    <w:rsid w:val="005A54CA"/>
    <w:rsid w:val="005A551E"/>
    <w:rsid w:val="005A56AB"/>
    <w:rsid w:val="005A621E"/>
    <w:rsid w:val="005A6543"/>
    <w:rsid w:val="005A7BD9"/>
    <w:rsid w:val="005B01E3"/>
    <w:rsid w:val="005B2527"/>
    <w:rsid w:val="005B5847"/>
    <w:rsid w:val="005C0D90"/>
    <w:rsid w:val="005C19BD"/>
    <w:rsid w:val="005C3852"/>
    <w:rsid w:val="005C5431"/>
    <w:rsid w:val="005C6C68"/>
    <w:rsid w:val="005C72C5"/>
    <w:rsid w:val="005D1F57"/>
    <w:rsid w:val="005D2DA5"/>
    <w:rsid w:val="005D3323"/>
    <w:rsid w:val="005D4AB6"/>
    <w:rsid w:val="005D5570"/>
    <w:rsid w:val="005D6021"/>
    <w:rsid w:val="005D771A"/>
    <w:rsid w:val="005E6A65"/>
    <w:rsid w:val="005E74DA"/>
    <w:rsid w:val="005F0A09"/>
    <w:rsid w:val="005F2693"/>
    <w:rsid w:val="005F4AE0"/>
    <w:rsid w:val="005F4BF0"/>
    <w:rsid w:val="005F53EE"/>
    <w:rsid w:val="005F6B01"/>
    <w:rsid w:val="005F7395"/>
    <w:rsid w:val="005F7CF8"/>
    <w:rsid w:val="00601EDF"/>
    <w:rsid w:val="006043EB"/>
    <w:rsid w:val="00606249"/>
    <w:rsid w:val="00606D5A"/>
    <w:rsid w:val="00610C81"/>
    <w:rsid w:val="0061454B"/>
    <w:rsid w:val="0061464C"/>
    <w:rsid w:val="00614B0B"/>
    <w:rsid w:val="00614BCD"/>
    <w:rsid w:val="006200C3"/>
    <w:rsid w:val="0062269E"/>
    <w:rsid w:val="00622F51"/>
    <w:rsid w:val="00623510"/>
    <w:rsid w:val="00623A14"/>
    <w:rsid w:val="006276EC"/>
    <w:rsid w:val="006330A4"/>
    <w:rsid w:val="00641020"/>
    <w:rsid w:val="006410E2"/>
    <w:rsid w:val="006416C8"/>
    <w:rsid w:val="00641B59"/>
    <w:rsid w:val="00642876"/>
    <w:rsid w:val="00643485"/>
    <w:rsid w:val="006445E1"/>
    <w:rsid w:val="00644D9A"/>
    <w:rsid w:val="00645B5F"/>
    <w:rsid w:val="0064637E"/>
    <w:rsid w:val="00647170"/>
    <w:rsid w:val="0065116D"/>
    <w:rsid w:val="00651D12"/>
    <w:rsid w:val="00652B7F"/>
    <w:rsid w:val="006535F7"/>
    <w:rsid w:val="00654A3A"/>
    <w:rsid w:val="006552B6"/>
    <w:rsid w:val="00655F1D"/>
    <w:rsid w:val="006573F9"/>
    <w:rsid w:val="00660019"/>
    <w:rsid w:val="0066178A"/>
    <w:rsid w:val="00661FF7"/>
    <w:rsid w:val="0066427B"/>
    <w:rsid w:val="00665518"/>
    <w:rsid w:val="00667498"/>
    <w:rsid w:val="00667561"/>
    <w:rsid w:val="00670C89"/>
    <w:rsid w:val="00670E30"/>
    <w:rsid w:val="0067203F"/>
    <w:rsid w:val="00672459"/>
    <w:rsid w:val="00672F03"/>
    <w:rsid w:val="006732A6"/>
    <w:rsid w:val="006747E7"/>
    <w:rsid w:val="00680A3D"/>
    <w:rsid w:val="0068257A"/>
    <w:rsid w:val="00682D96"/>
    <w:rsid w:val="00686B9C"/>
    <w:rsid w:val="00690336"/>
    <w:rsid w:val="0069187B"/>
    <w:rsid w:val="00695024"/>
    <w:rsid w:val="00696AA9"/>
    <w:rsid w:val="0069709A"/>
    <w:rsid w:val="00697409"/>
    <w:rsid w:val="006A2630"/>
    <w:rsid w:val="006A2C7E"/>
    <w:rsid w:val="006A3D93"/>
    <w:rsid w:val="006A3FEC"/>
    <w:rsid w:val="006A4332"/>
    <w:rsid w:val="006A46C0"/>
    <w:rsid w:val="006A46D9"/>
    <w:rsid w:val="006A4A02"/>
    <w:rsid w:val="006A578E"/>
    <w:rsid w:val="006A5D67"/>
    <w:rsid w:val="006A5EA3"/>
    <w:rsid w:val="006B15E3"/>
    <w:rsid w:val="006B221B"/>
    <w:rsid w:val="006B2C76"/>
    <w:rsid w:val="006B596F"/>
    <w:rsid w:val="006B5E33"/>
    <w:rsid w:val="006C1089"/>
    <w:rsid w:val="006C2EBB"/>
    <w:rsid w:val="006C4380"/>
    <w:rsid w:val="006C4AEA"/>
    <w:rsid w:val="006C66B6"/>
    <w:rsid w:val="006C677A"/>
    <w:rsid w:val="006D003A"/>
    <w:rsid w:val="006D211E"/>
    <w:rsid w:val="006D3632"/>
    <w:rsid w:val="006D75C3"/>
    <w:rsid w:val="006E0434"/>
    <w:rsid w:val="006E06F5"/>
    <w:rsid w:val="006E11ED"/>
    <w:rsid w:val="006E12AC"/>
    <w:rsid w:val="006E1E8F"/>
    <w:rsid w:val="006E1FA1"/>
    <w:rsid w:val="006E4585"/>
    <w:rsid w:val="006E5888"/>
    <w:rsid w:val="006E59C0"/>
    <w:rsid w:val="006E702B"/>
    <w:rsid w:val="006E7203"/>
    <w:rsid w:val="006F32DF"/>
    <w:rsid w:val="006F3DEB"/>
    <w:rsid w:val="006F440C"/>
    <w:rsid w:val="006F5FB3"/>
    <w:rsid w:val="006F6262"/>
    <w:rsid w:val="006F6C37"/>
    <w:rsid w:val="007015BE"/>
    <w:rsid w:val="0070227A"/>
    <w:rsid w:val="00702573"/>
    <w:rsid w:val="00705C5C"/>
    <w:rsid w:val="007076D6"/>
    <w:rsid w:val="00711EF6"/>
    <w:rsid w:val="00712C40"/>
    <w:rsid w:val="0071480B"/>
    <w:rsid w:val="00714DD1"/>
    <w:rsid w:val="007155F0"/>
    <w:rsid w:val="00716334"/>
    <w:rsid w:val="0072066F"/>
    <w:rsid w:val="00723705"/>
    <w:rsid w:val="00726ACF"/>
    <w:rsid w:val="00726EBA"/>
    <w:rsid w:val="0072791E"/>
    <w:rsid w:val="00730165"/>
    <w:rsid w:val="007308AC"/>
    <w:rsid w:val="007325F8"/>
    <w:rsid w:val="00732965"/>
    <w:rsid w:val="007341C2"/>
    <w:rsid w:val="007349D0"/>
    <w:rsid w:val="00734B07"/>
    <w:rsid w:val="0074238A"/>
    <w:rsid w:val="00744553"/>
    <w:rsid w:val="00744C26"/>
    <w:rsid w:val="0075034A"/>
    <w:rsid w:val="00751059"/>
    <w:rsid w:val="00752DE9"/>
    <w:rsid w:val="00753267"/>
    <w:rsid w:val="0075450E"/>
    <w:rsid w:val="00756F4B"/>
    <w:rsid w:val="0075738F"/>
    <w:rsid w:val="007625D9"/>
    <w:rsid w:val="0076540E"/>
    <w:rsid w:val="00765F5D"/>
    <w:rsid w:val="00765F88"/>
    <w:rsid w:val="00770283"/>
    <w:rsid w:val="00770549"/>
    <w:rsid w:val="007716A8"/>
    <w:rsid w:val="00771702"/>
    <w:rsid w:val="00775E79"/>
    <w:rsid w:val="007762FC"/>
    <w:rsid w:val="00776C34"/>
    <w:rsid w:val="00781029"/>
    <w:rsid w:val="0078234D"/>
    <w:rsid w:val="007823FB"/>
    <w:rsid w:val="00783C47"/>
    <w:rsid w:val="00785C57"/>
    <w:rsid w:val="00786D74"/>
    <w:rsid w:val="0079034B"/>
    <w:rsid w:val="0079435C"/>
    <w:rsid w:val="007952EC"/>
    <w:rsid w:val="00795F73"/>
    <w:rsid w:val="0079626A"/>
    <w:rsid w:val="00796F67"/>
    <w:rsid w:val="007A111A"/>
    <w:rsid w:val="007A428F"/>
    <w:rsid w:val="007A4B60"/>
    <w:rsid w:val="007A66E4"/>
    <w:rsid w:val="007B0061"/>
    <w:rsid w:val="007B0FAC"/>
    <w:rsid w:val="007B2B34"/>
    <w:rsid w:val="007B31E5"/>
    <w:rsid w:val="007B32E0"/>
    <w:rsid w:val="007B481E"/>
    <w:rsid w:val="007B5BFC"/>
    <w:rsid w:val="007B6044"/>
    <w:rsid w:val="007B6A0B"/>
    <w:rsid w:val="007B7BD0"/>
    <w:rsid w:val="007C0825"/>
    <w:rsid w:val="007C52A4"/>
    <w:rsid w:val="007C761D"/>
    <w:rsid w:val="007C7ADF"/>
    <w:rsid w:val="007D1AAE"/>
    <w:rsid w:val="007D22A8"/>
    <w:rsid w:val="007D2992"/>
    <w:rsid w:val="007D2EF1"/>
    <w:rsid w:val="007D39B6"/>
    <w:rsid w:val="007D4EC6"/>
    <w:rsid w:val="007D5556"/>
    <w:rsid w:val="007E1024"/>
    <w:rsid w:val="007E2E52"/>
    <w:rsid w:val="007E7BD9"/>
    <w:rsid w:val="007E7C08"/>
    <w:rsid w:val="007F0060"/>
    <w:rsid w:val="007F15D4"/>
    <w:rsid w:val="007F34F0"/>
    <w:rsid w:val="00800E39"/>
    <w:rsid w:val="00802E32"/>
    <w:rsid w:val="00805188"/>
    <w:rsid w:val="00806159"/>
    <w:rsid w:val="00806F29"/>
    <w:rsid w:val="0081154A"/>
    <w:rsid w:val="00811F8A"/>
    <w:rsid w:val="00811FC2"/>
    <w:rsid w:val="008125C4"/>
    <w:rsid w:val="008147D0"/>
    <w:rsid w:val="00821446"/>
    <w:rsid w:val="0082498A"/>
    <w:rsid w:val="00826E31"/>
    <w:rsid w:val="0082766F"/>
    <w:rsid w:val="0083141D"/>
    <w:rsid w:val="00832298"/>
    <w:rsid w:val="00833E98"/>
    <w:rsid w:val="00833F6A"/>
    <w:rsid w:val="0083570F"/>
    <w:rsid w:val="008368C2"/>
    <w:rsid w:val="00836ABA"/>
    <w:rsid w:val="00836C7B"/>
    <w:rsid w:val="008400F7"/>
    <w:rsid w:val="00841525"/>
    <w:rsid w:val="0084200F"/>
    <w:rsid w:val="0084292F"/>
    <w:rsid w:val="00844412"/>
    <w:rsid w:val="0084648E"/>
    <w:rsid w:val="00850B53"/>
    <w:rsid w:val="008554D8"/>
    <w:rsid w:val="00855D64"/>
    <w:rsid w:val="008604FF"/>
    <w:rsid w:val="0086070B"/>
    <w:rsid w:val="00860CD4"/>
    <w:rsid w:val="00863AB9"/>
    <w:rsid w:val="00864A8E"/>
    <w:rsid w:val="008659FA"/>
    <w:rsid w:val="0087317D"/>
    <w:rsid w:val="00873989"/>
    <w:rsid w:val="00873CF1"/>
    <w:rsid w:val="00874035"/>
    <w:rsid w:val="00877283"/>
    <w:rsid w:val="00877B7C"/>
    <w:rsid w:val="00877FDE"/>
    <w:rsid w:val="008805F8"/>
    <w:rsid w:val="00881A4A"/>
    <w:rsid w:val="00882E25"/>
    <w:rsid w:val="008836F1"/>
    <w:rsid w:val="008839A4"/>
    <w:rsid w:val="00883FD2"/>
    <w:rsid w:val="00885971"/>
    <w:rsid w:val="00886699"/>
    <w:rsid w:val="008868AC"/>
    <w:rsid w:val="00891230"/>
    <w:rsid w:val="008916AC"/>
    <w:rsid w:val="00892AB8"/>
    <w:rsid w:val="008959AC"/>
    <w:rsid w:val="00895F4A"/>
    <w:rsid w:val="00896FB5"/>
    <w:rsid w:val="008971F1"/>
    <w:rsid w:val="008A0A85"/>
    <w:rsid w:val="008A0AD7"/>
    <w:rsid w:val="008A0DF3"/>
    <w:rsid w:val="008A26E3"/>
    <w:rsid w:val="008A3C7F"/>
    <w:rsid w:val="008A40C8"/>
    <w:rsid w:val="008A6BEA"/>
    <w:rsid w:val="008A720D"/>
    <w:rsid w:val="008A75A6"/>
    <w:rsid w:val="008B05A2"/>
    <w:rsid w:val="008B23A4"/>
    <w:rsid w:val="008B2E2C"/>
    <w:rsid w:val="008B3CB9"/>
    <w:rsid w:val="008C0E6C"/>
    <w:rsid w:val="008C268E"/>
    <w:rsid w:val="008C4284"/>
    <w:rsid w:val="008C42D9"/>
    <w:rsid w:val="008D0818"/>
    <w:rsid w:val="008D1A1D"/>
    <w:rsid w:val="008D1E2F"/>
    <w:rsid w:val="008D2D9D"/>
    <w:rsid w:val="008D324B"/>
    <w:rsid w:val="008D32C2"/>
    <w:rsid w:val="008D6E84"/>
    <w:rsid w:val="008D7B7B"/>
    <w:rsid w:val="008D7C40"/>
    <w:rsid w:val="008E098E"/>
    <w:rsid w:val="008E2063"/>
    <w:rsid w:val="008E30B4"/>
    <w:rsid w:val="008E653E"/>
    <w:rsid w:val="008F2EDA"/>
    <w:rsid w:val="008F451F"/>
    <w:rsid w:val="008F4717"/>
    <w:rsid w:val="009005F7"/>
    <w:rsid w:val="0090148A"/>
    <w:rsid w:val="00901628"/>
    <w:rsid w:val="00901FFD"/>
    <w:rsid w:val="009020B0"/>
    <w:rsid w:val="009022BF"/>
    <w:rsid w:val="0090322E"/>
    <w:rsid w:val="00905C88"/>
    <w:rsid w:val="00906F86"/>
    <w:rsid w:val="00907253"/>
    <w:rsid w:val="00910E82"/>
    <w:rsid w:val="009111B9"/>
    <w:rsid w:val="00911B3B"/>
    <w:rsid w:val="009125D8"/>
    <w:rsid w:val="00913E37"/>
    <w:rsid w:val="009140AB"/>
    <w:rsid w:val="00914F7A"/>
    <w:rsid w:val="00921534"/>
    <w:rsid w:val="00921878"/>
    <w:rsid w:val="00921BBC"/>
    <w:rsid w:val="0092220E"/>
    <w:rsid w:val="00926754"/>
    <w:rsid w:val="00926AF1"/>
    <w:rsid w:val="009274CF"/>
    <w:rsid w:val="00927A5E"/>
    <w:rsid w:val="00930463"/>
    <w:rsid w:val="00932628"/>
    <w:rsid w:val="0093429E"/>
    <w:rsid w:val="009346F1"/>
    <w:rsid w:val="00934FBE"/>
    <w:rsid w:val="009371D0"/>
    <w:rsid w:val="00937A84"/>
    <w:rsid w:val="0094087E"/>
    <w:rsid w:val="009421D8"/>
    <w:rsid w:val="009425CC"/>
    <w:rsid w:val="00950042"/>
    <w:rsid w:val="00953F06"/>
    <w:rsid w:val="009541B1"/>
    <w:rsid w:val="00956D61"/>
    <w:rsid w:val="00957979"/>
    <w:rsid w:val="0096024B"/>
    <w:rsid w:val="009603B5"/>
    <w:rsid w:val="009615F6"/>
    <w:rsid w:val="00961E59"/>
    <w:rsid w:val="009637D2"/>
    <w:rsid w:val="00963E0E"/>
    <w:rsid w:val="009642A9"/>
    <w:rsid w:val="0096591B"/>
    <w:rsid w:val="00965F63"/>
    <w:rsid w:val="00972062"/>
    <w:rsid w:val="00972503"/>
    <w:rsid w:val="00972AED"/>
    <w:rsid w:val="009735AB"/>
    <w:rsid w:val="00976848"/>
    <w:rsid w:val="0098143B"/>
    <w:rsid w:val="00981E83"/>
    <w:rsid w:val="009872A2"/>
    <w:rsid w:val="00987E7B"/>
    <w:rsid w:val="009901C9"/>
    <w:rsid w:val="00991C52"/>
    <w:rsid w:val="009920BA"/>
    <w:rsid w:val="009929A7"/>
    <w:rsid w:val="009A340E"/>
    <w:rsid w:val="009A4518"/>
    <w:rsid w:val="009A5AC7"/>
    <w:rsid w:val="009A5C7C"/>
    <w:rsid w:val="009A7185"/>
    <w:rsid w:val="009A7814"/>
    <w:rsid w:val="009A7B18"/>
    <w:rsid w:val="009B08C9"/>
    <w:rsid w:val="009B233C"/>
    <w:rsid w:val="009B3642"/>
    <w:rsid w:val="009B46BD"/>
    <w:rsid w:val="009B5029"/>
    <w:rsid w:val="009B653A"/>
    <w:rsid w:val="009B7578"/>
    <w:rsid w:val="009B795A"/>
    <w:rsid w:val="009C0CA3"/>
    <w:rsid w:val="009C1700"/>
    <w:rsid w:val="009C1835"/>
    <w:rsid w:val="009C1A86"/>
    <w:rsid w:val="009C2B20"/>
    <w:rsid w:val="009C2B69"/>
    <w:rsid w:val="009C315F"/>
    <w:rsid w:val="009C3D33"/>
    <w:rsid w:val="009D0B84"/>
    <w:rsid w:val="009D1814"/>
    <w:rsid w:val="009D1C87"/>
    <w:rsid w:val="009D2C10"/>
    <w:rsid w:val="009D3056"/>
    <w:rsid w:val="009D5655"/>
    <w:rsid w:val="009D6034"/>
    <w:rsid w:val="009D739A"/>
    <w:rsid w:val="009E024B"/>
    <w:rsid w:val="009E262F"/>
    <w:rsid w:val="009E2D8F"/>
    <w:rsid w:val="009E4F98"/>
    <w:rsid w:val="009E5165"/>
    <w:rsid w:val="009E7130"/>
    <w:rsid w:val="009F014B"/>
    <w:rsid w:val="009F0758"/>
    <w:rsid w:val="009F0C15"/>
    <w:rsid w:val="009F2403"/>
    <w:rsid w:val="009F2460"/>
    <w:rsid w:val="009F4682"/>
    <w:rsid w:val="009F5B91"/>
    <w:rsid w:val="00A018FC"/>
    <w:rsid w:val="00A0678D"/>
    <w:rsid w:val="00A106F4"/>
    <w:rsid w:val="00A10E03"/>
    <w:rsid w:val="00A12C15"/>
    <w:rsid w:val="00A12C52"/>
    <w:rsid w:val="00A1307A"/>
    <w:rsid w:val="00A146AA"/>
    <w:rsid w:val="00A1566E"/>
    <w:rsid w:val="00A16B15"/>
    <w:rsid w:val="00A21291"/>
    <w:rsid w:val="00A22601"/>
    <w:rsid w:val="00A233C3"/>
    <w:rsid w:val="00A2530D"/>
    <w:rsid w:val="00A30A73"/>
    <w:rsid w:val="00A31236"/>
    <w:rsid w:val="00A31838"/>
    <w:rsid w:val="00A31BAB"/>
    <w:rsid w:val="00A32387"/>
    <w:rsid w:val="00A325DE"/>
    <w:rsid w:val="00A363A0"/>
    <w:rsid w:val="00A365D2"/>
    <w:rsid w:val="00A37D48"/>
    <w:rsid w:val="00A4061A"/>
    <w:rsid w:val="00A41E8E"/>
    <w:rsid w:val="00A452BF"/>
    <w:rsid w:val="00A471E1"/>
    <w:rsid w:val="00A47694"/>
    <w:rsid w:val="00A50F2C"/>
    <w:rsid w:val="00A510C6"/>
    <w:rsid w:val="00A53B4C"/>
    <w:rsid w:val="00A5647D"/>
    <w:rsid w:val="00A56988"/>
    <w:rsid w:val="00A6647F"/>
    <w:rsid w:val="00A67D13"/>
    <w:rsid w:val="00A7092E"/>
    <w:rsid w:val="00A71669"/>
    <w:rsid w:val="00A72D12"/>
    <w:rsid w:val="00A74F6B"/>
    <w:rsid w:val="00A766DF"/>
    <w:rsid w:val="00A779A4"/>
    <w:rsid w:val="00A77F2B"/>
    <w:rsid w:val="00A82646"/>
    <w:rsid w:val="00A82825"/>
    <w:rsid w:val="00A839A1"/>
    <w:rsid w:val="00A84056"/>
    <w:rsid w:val="00A87033"/>
    <w:rsid w:val="00A87090"/>
    <w:rsid w:val="00A90FC7"/>
    <w:rsid w:val="00A914CF"/>
    <w:rsid w:val="00A9358B"/>
    <w:rsid w:val="00A93703"/>
    <w:rsid w:val="00A9468A"/>
    <w:rsid w:val="00A94BE1"/>
    <w:rsid w:val="00A96DD3"/>
    <w:rsid w:val="00AA2084"/>
    <w:rsid w:val="00AA2086"/>
    <w:rsid w:val="00AA2D79"/>
    <w:rsid w:val="00AA482E"/>
    <w:rsid w:val="00AA4CDF"/>
    <w:rsid w:val="00AB3074"/>
    <w:rsid w:val="00AB3D60"/>
    <w:rsid w:val="00AB581C"/>
    <w:rsid w:val="00AB5A5E"/>
    <w:rsid w:val="00AB6076"/>
    <w:rsid w:val="00AB664B"/>
    <w:rsid w:val="00AB6CAA"/>
    <w:rsid w:val="00AC0B98"/>
    <w:rsid w:val="00AC1654"/>
    <w:rsid w:val="00AC33BA"/>
    <w:rsid w:val="00AC41F6"/>
    <w:rsid w:val="00AC4B0D"/>
    <w:rsid w:val="00AC57AD"/>
    <w:rsid w:val="00AC58F1"/>
    <w:rsid w:val="00AC676C"/>
    <w:rsid w:val="00AC746C"/>
    <w:rsid w:val="00AD102D"/>
    <w:rsid w:val="00AD1716"/>
    <w:rsid w:val="00AD1C8C"/>
    <w:rsid w:val="00AD2CD2"/>
    <w:rsid w:val="00AD2CE4"/>
    <w:rsid w:val="00AD2F5D"/>
    <w:rsid w:val="00AD2FDE"/>
    <w:rsid w:val="00AD3BEE"/>
    <w:rsid w:val="00AD4421"/>
    <w:rsid w:val="00AD4D8A"/>
    <w:rsid w:val="00AD59BA"/>
    <w:rsid w:val="00AE0BE8"/>
    <w:rsid w:val="00AE344A"/>
    <w:rsid w:val="00AE69BF"/>
    <w:rsid w:val="00AF030C"/>
    <w:rsid w:val="00AF20DB"/>
    <w:rsid w:val="00B02054"/>
    <w:rsid w:val="00B05879"/>
    <w:rsid w:val="00B07051"/>
    <w:rsid w:val="00B070B2"/>
    <w:rsid w:val="00B10E1E"/>
    <w:rsid w:val="00B121D6"/>
    <w:rsid w:val="00B12954"/>
    <w:rsid w:val="00B13786"/>
    <w:rsid w:val="00B14614"/>
    <w:rsid w:val="00B159C2"/>
    <w:rsid w:val="00B16E46"/>
    <w:rsid w:val="00B20901"/>
    <w:rsid w:val="00B20F23"/>
    <w:rsid w:val="00B217E7"/>
    <w:rsid w:val="00B23856"/>
    <w:rsid w:val="00B308C6"/>
    <w:rsid w:val="00B320FF"/>
    <w:rsid w:val="00B32674"/>
    <w:rsid w:val="00B336B9"/>
    <w:rsid w:val="00B34B26"/>
    <w:rsid w:val="00B41491"/>
    <w:rsid w:val="00B4167E"/>
    <w:rsid w:val="00B43E6D"/>
    <w:rsid w:val="00B44227"/>
    <w:rsid w:val="00B4630A"/>
    <w:rsid w:val="00B50379"/>
    <w:rsid w:val="00B52A79"/>
    <w:rsid w:val="00B52E65"/>
    <w:rsid w:val="00B5313C"/>
    <w:rsid w:val="00B553C7"/>
    <w:rsid w:val="00B56C7F"/>
    <w:rsid w:val="00B5735B"/>
    <w:rsid w:val="00B5750E"/>
    <w:rsid w:val="00B60190"/>
    <w:rsid w:val="00B617C4"/>
    <w:rsid w:val="00B61C5C"/>
    <w:rsid w:val="00B64C2B"/>
    <w:rsid w:val="00B66187"/>
    <w:rsid w:val="00B71751"/>
    <w:rsid w:val="00B73C27"/>
    <w:rsid w:val="00B73CEE"/>
    <w:rsid w:val="00B7575D"/>
    <w:rsid w:val="00B76224"/>
    <w:rsid w:val="00B77C16"/>
    <w:rsid w:val="00B80F92"/>
    <w:rsid w:val="00B81408"/>
    <w:rsid w:val="00B819AD"/>
    <w:rsid w:val="00B81CDC"/>
    <w:rsid w:val="00B828BE"/>
    <w:rsid w:val="00B83B4C"/>
    <w:rsid w:val="00B840EF"/>
    <w:rsid w:val="00B84A48"/>
    <w:rsid w:val="00B86C46"/>
    <w:rsid w:val="00B9119A"/>
    <w:rsid w:val="00B916E4"/>
    <w:rsid w:val="00B9307D"/>
    <w:rsid w:val="00B93FC7"/>
    <w:rsid w:val="00B95896"/>
    <w:rsid w:val="00B9597A"/>
    <w:rsid w:val="00B964B0"/>
    <w:rsid w:val="00B975E7"/>
    <w:rsid w:val="00B97B69"/>
    <w:rsid w:val="00BA12E1"/>
    <w:rsid w:val="00BA1804"/>
    <w:rsid w:val="00BA3D3F"/>
    <w:rsid w:val="00BA61E1"/>
    <w:rsid w:val="00BA70D0"/>
    <w:rsid w:val="00BB227D"/>
    <w:rsid w:val="00BB3CBD"/>
    <w:rsid w:val="00BB6538"/>
    <w:rsid w:val="00BB705D"/>
    <w:rsid w:val="00BB73E1"/>
    <w:rsid w:val="00BB74D2"/>
    <w:rsid w:val="00BC1210"/>
    <w:rsid w:val="00BC2140"/>
    <w:rsid w:val="00BC3E5A"/>
    <w:rsid w:val="00BD4030"/>
    <w:rsid w:val="00BD4E6B"/>
    <w:rsid w:val="00BD533C"/>
    <w:rsid w:val="00BD6210"/>
    <w:rsid w:val="00BE2BE1"/>
    <w:rsid w:val="00BE40A8"/>
    <w:rsid w:val="00BE602D"/>
    <w:rsid w:val="00BF05FF"/>
    <w:rsid w:val="00BF2B5B"/>
    <w:rsid w:val="00BF4F2F"/>
    <w:rsid w:val="00BF57F5"/>
    <w:rsid w:val="00BF599E"/>
    <w:rsid w:val="00BF62F5"/>
    <w:rsid w:val="00BF6657"/>
    <w:rsid w:val="00BF7F78"/>
    <w:rsid w:val="00C0134F"/>
    <w:rsid w:val="00C025AC"/>
    <w:rsid w:val="00C03F72"/>
    <w:rsid w:val="00C058E2"/>
    <w:rsid w:val="00C07583"/>
    <w:rsid w:val="00C101A6"/>
    <w:rsid w:val="00C11622"/>
    <w:rsid w:val="00C1446F"/>
    <w:rsid w:val="00C15CEB"/>
    <w:rsid w:val="00C163EC"/>
    <w:rsid w:val="00C16E0F"/>
    <w:rsid w:val="00C1776E"/>
    <w:rsid w:val="00C179EB"/>
    <w:rsid w:val="00C205C6"/>
    <w:rsid w:val="00C2123B"/>
    <w:rsid w:val="00C218D3"/>
    <w:rsid w:val="00C21A26"/>
    <w:rsid w:val="00C25049"/>
    <w:rsid w:val="00C271A4"/>
    <w:rsid w:val="00C302CC"/>
    <w:rsid w:val="00C31CC1"/>
    <w:rsid w:val="00C326DC"/>
    <w:rsid w:val="00C33994"/>
    <w:rsid w:val="00C4216E"/>
    <w:rsid w:val="00C42713"/>
    <w:rsid w:val="00C449CD"/>
    <w:rsid w:val="00C44B2E"/>
    <w:rsid w:val="00C50805"/>
    <w:rsid w:val="00C521A7"/>
    <w:rsid w:val="00C5303B"/>
    <w:rsid w:val="00C54095"/>
    <w:rsid w:val="00C56110"/>
    <w:rsid w:val="00C56BA7"/>
    <w:rsid w:val="00C61D17"/>
    <w:rsid w:val="00C65C3B"/>
    <w:rsid w:val="00C65EFC"/>
    <w:rsid w:val="00C7000C"/>
    <w:rsid w:val="00C713CC"/>
    <w:rsid w:val="00C7152E"/>
    <w:rsid w:val="00C71D30"/>
    <w:rsid w:val="00C7322D"/>
    <w:rsid w:val="00C736F0"/>
    <w:rsid w:val="00C74601"/>
    <w:rsid w:val="00C752BE"/>
    <w:rsid w:val="00C7575A"/>
    <w:rsid w:val="00C759A4"/>
    <w:rsid w:val="00C76063"/>
    <w:rsid w:val="00C76F18"/>
    <w:rsid w:val="00C77DD0"/>
    <w:rsid w:val="00C81759"/>
    <w:rsid w:val="00C819CB"/>
    <w:rsid w:val="00C81B7E"/>
    <w:rsid w:val="00C85BB2"/>
    <w:rsid w:val="00C85C5F"/>
    <w:rsid w:val="00C865FF"/>
    <w:rsid w:val="00C86EA6"/>
    <w:rsid w:val="00C87E82"/>
    <w:rsid w:val="00C90143"/>
    <w:rsid w:val="00C91DD8"/>
    <w:rsid w:val="00C91F82"/>
    <w:rsid w:val="00C92301"/>
    <w:rsid w:val="00C92821"/>
    <w:rsid w:val="00C93196"/>
    <w:rsid w:val="00C93D06"/>
    <w:rsid w:val="00C9586B"/>
    <w:rsid w:val="00C95ED5"/>
    <w:rsid w:val="00C961ED"/>
    <w:rsid w:val="00CA31D2"/>
    <w:rsid w:val="00CA5F14"/>
    <w:rsid w:val="00CA64D6"/>
    <w:rsid w:val="00CA7CB4"/>
    <w:rsid w:val="00CB3D6C"/>
    <w:rsid w:val="00CB61CA"/>
    <w:rsid w:val="00CB63F6"/>
    <w:rsid w:val="00CB6689"/>
    <w:rsid w:val="00CB7156"/>
    <w:rsid w:val="00CC0243"/>
    <w:rsid w:val="00CC26F7"/>
    <w:rsid w:val="00CC2895"/>
    <w:rsid w:val="00CC3530"/>
    <w:rsid w:val="00CC387F"/>
    <w:rsid w:val="00CC3881"/>
    <w:rsid w:val="00CC64CF"/>
    <w:rsid w:val="00CC67C7"/>
    <w:rsid w:val="00CC7757"/>
    <w:rsid w:val="00CC77BC"/>
    <w:rsid w:val="00CD012A"/>
    <w:rsid w:val="00CD1284"/>
    <w:rsid w:val="00CD2DE4"/>
    <w:rsid w:val="00CD318A"/>
    <w:rsid w:val="00CD36BF"/>
    <w:rsid w:val="00CD4C6B"/>
    <w:rsid w:val="00CD562B"/>
    <w:rsid w:val="00CD66D0"/>
    <w:rsid w:val="00CD73D3"/>
    <w:rsid w:val="00CD7F3C"/>
    <w:rsid w:val="00CE070E"/>
    <w:rsid w:val="00CE1FB4"/>
    <w:rsid w:val="00CE2306"/>
    <w:rsid w:val="00CE3062"/>
    <w:rsid w:val="00CE5716"/>
    <w:rsid w:val="00CE7424"/>
    <w:rsid w:val="00CE799A"/>
    <w:rsid w:val="00CE7CBF"/>
    <w:rsid w:val="00CF090D"/>
    <w:rsid w:val="00CF24B5"/>
    <w:rsid w:val="00CF4491"/>
    <w:rsid w:val="00D0030B"/>
    <w:rsid w:val="00D012E1"/>
    <w:rsid w:val="00D0248B"/>
    <w:rsid w:val="00D07D58"/>
    <w:rsid w:val="00D105FB"/>
    <w:rsid w:val="00D114BD"/>
    <w:rsid w:val="00D11D55"/>
    <w:rsid w:val="00D13C09"/>
    <w:rsid w:val="00D13F93"/>
    <w:rsid w:val="00D14A3E"/>
    <w:rsid w:val="00D16DA8"/>
    <w:rsid w:val="00D17E08"/>
    <w:rsid w:val="00D207FF"/>
    <w:rsid w:val="00D217A2"/>
    <w:rsid w:val="00D23962"/>
    <w:rsid w:val="00D2458A"/>
    <w:rsid w:val="00D25D45"/>
    <w:rsid w:val="00D26192"/>
    <w:rsid w:val="00D26371"/>
    <w:rsid w:val="00D279D0"/>
    <w:rsid w:val="00D315F1"/>
    <w:rsid w:val="00D3187C"/>
    <w:rsid w:val="00D32169"/>
    <w:rsid w:val="00D323C2"/>
    <w:rsid w:val="00D32667"/>
    <w:rsid w:val="00D3291A"/>
    <w:rsid w:val="00D335D1"/>
    <w:rsid w:val="00D3431B"/>
    <w:rsid w:val="00D34926"/>
    <w:rsid w:val="00D34A5C"/>
    <w:rsid w:val="00D37C8F"/>
    <w:rsid w:val="00D40F08"/>
    <w:rsid w:val="00D414AF"/>
    <w:rsid w:val="00D41DAE"/>
    <w:rsid w:val="00D41EE5"/>
    <w:rsid w:val="00D42038"/>
    <w:rsid w:val="00D44E8B"/>
    <w:rsid w:val="00D47B5A"/>
    <w:rsid w:val="00D50136"/>
    <w:rsid w:val="00D51E2E"/>
    <w:rsid w:val="00D51E6E"/>
    <w:rsid w:val="00D51F26"/>
    <w:rsid w:val="00D52FD1"/>
    <w:rsid w:val="00D53801"/>
    <w:rsid w:val="00D53A85"/>
    <w:rsid w:val="00D54482"/>
    <w:rsid w:val="00D54D27"/>
    <w:rsid w:val="00D558FC"/>
    <w:rsid w:val="00D5594C"/>
    <w:rsid w:val="00D559BC"/>
    <w:rsid w:val="00D55D13"/>
    <w:rsid w:val="00D57A45"/>
    <w:rsid w:val="00D6089D"/>
    <w:rsid w:val="00D637FF"/>
    <w:rsid w:val="00D63FC2"/>
    <w:rsid w:val="00D65901"/>
    <w:rsid w:val="00D66851"/>
    <w:rsid w:val="00D70831"/>
    <w:rsid w:val="00D72B48"/>
    <w:rsid w:val="00D74138"/>
    <w:rsid w:val="00D7445E"/>
    <w:rsid w:val="00D745EA"/>
    <w:rsid w:val="00D74735"/>
    <w:rsid w:val="00D74980"/>
    <w:rsid w:val="00D74A1D"/>
    <w:rsid w:val="00D760F8"/>
    <w:rsid w:val="00D770C7"/>
    <w:rsid w:val="00D80AC1"/>
    <w:rsid w:val="00D80D8F"/>
    <w:rsid w:val="00D80E03"/>
    <w:rsid w:val="00D813E6"/>
    <w:rsid w:val="00D8487C"/>
    <w:rsid w:val="00D84A3D"/>
    <w:rsid w:val="00D86527"/>
    <w:rsid w:val="00D86BA0"/>
    <w:rsid w:val="00D86E27"/>
    <w:rsid w:val="00D87828"/>
    <w:rsid w:val="00D878E9"/>
    <w:rsid w:val="00D90578"/>
    <w:rsid w:val="00D907F1"/>
    <w:rsid w:val="00D909F3"/>
    <w:rsid w:val="00D90FF5"/>
    <w:rsid w:val="00D91055"/>
    <w:rsid w:val="00D916E2"/>
    <w:rsid w:val="00D91D8A"/>
    <w:rsid w:val="00D9284B"/>
    <w:rsid w:val="00D92E9F"/>
    <w:rsid w:val="00D93510"/>
    <w:rsid w:val="00D951A8"/>
    <w:rsid w:val="00D95A0C"/>
    <w:rsid w:val="00D97855"/>
    <w:rsid w:val="00DA03DE"/>
    <w:rsid w:val="00DA0F16"/>
    <w:rsid w:val="00DA1A6D"/>
    <w:rsid w:val="00DA1D28"/>
    <w:rsid w:val="00DA2323"/>
    <w:rsid w:val="00DA4EC0"/>
    <w:rsid w:val="00DA6DC2"/>
    <w:rsid w:val="00DA6F52"/>
    <w:rsid w:val="00DA7F94"/>
    <w:rsid w:val="00DB2773"/>
    <w:rsid w:val="00DB6784"/>
    <w:rsid w:val="00DB7405"/>
    <w:rsid w:val="00DC0019"/>
    <w:rsid w:val="00DC0A3B"/>
    <w:rsid w:val="00DC2101"/>
    <w:rsid w:val="00DC3240"/>
    <w:rsid w:val="00DC66C6"/>
    <w:rsid w:val="00DC67B7"/>
    <w:rsid w:val="00DC67D4"/>
    <w:rsid w:val="00DC75B8"/>
    <w:rsid w:val="00DD2F59"/>
    <w:rsid w:val="00DD32E9"/>
    <w:rsid w:val="00DD334C"/>
    <w:rsid w:val="00DD3414"/>
    <w:rsid w:val="00DD470A"/>
    <w:rsid w:val="00DE0FA2"/>
    <w:rsid w:val="00DE23AB"/>
    <w:rsid w:val="00DE2EAF"/>
    <w:rsid w:val="00DE3F49"/>
    <w:rsid w:val="00DE401D"/>
    <w:rsid w:val="00DE456C"/>
    <w:rsid w:val="00DE6059"/>
    <w:rsid w:val="00DE6334"/>
    <w:rsid w:val="00DE65D3"/>
    <w:rsid w:val="00DE6E9B"/>
    <w:rsid w:val="00DE719F"/>
    <w:rsid w:val="00DE7D8D"/>
    <w:rsid w:val="00DE7EAA"/>
    <w:rsid w:val="00DF0D60"/>
    <w:rsid w:val="00DF1E20"/>
    <w:rsid w:val="00DF2583"/>
    <w:rsid w:val="00DF3710"/>
    <w:rsid w:val="00DF3C87"/>
    <w:rsid w:val="00DF484C"/>
    <w:rsid w:val="00DF4C85"/>
    <w:rsid w:val="00DF6E25"/>
    <w:rsid w:val="00E010E2"/>
    <w:rsid w:val="00E042D9"/>
    <w:rsid w:val="00E05200"/>
    <w:rsid w:val="00E10F02"/>
    <w:rsid w:val="00E1218D"/>
    <w:rsid w:val="00E137E8"/>
    <w:rsid w:val="00E14009"/>
    <w:rsid w:val="00E1556B"/>
    <w:rsid w:val="00E2079F"/>
    <w:rsid w:val="00E21A23"/>
    <w:rsid w:val="00E25F39"/>
    <w:rsid w:val="00E266AF"/>
    <w:rsid w:val="00E26C87"/>
    <w:rsid w:val="00E26D68"/>
    <w:rsid w:val="00E30331"/>
    <w:rsid w:val="00E30FE2"/>
    <w:rsid w:val="00E31314"/>
    <w:rsid w:val="00E3356C"/>
    <w:rsid w:val="00E33D43"/>
    <w:rsid w:val="00E35737"/>
    <w:rsid w:val="00E40891"/>
    <w:rsid w:val="00E41E22"/>
    <w:rsid w:val="00E47258"/>
    <w:rsid w:val="00E47CD1"/>
    <w:rsid w:val="00E509DC"/>
    <w:rsid w:val="00E514CF"/>
    <w:rsid w:val="00E53566"/>
    <w:rsid w:val="00E555EB"/>
    <w:rsid w:val="00E56F87"/>
    <w:rsid w:val="00E57B7F"/>
    <w:rsid w:val="00E60203"/>
    <w:rsid w:val="00E604D1"/>
    <w:rsid w:val="00E611AA"/>
    <w:rsid w:val="00E62B1E"/>
    <w:rsid w:val="00E643B1"/>
    <w:rsid w:val="00E6532F"/>
    <w:rsid w:val="00E65CCF"/>
    <w:rsid w:val="00E667EA"/>
    <w:rsid w:val="00E67515"/>
    <w:rsid w:val="00E710FB"/>
    <w:rsid w:val="00E7178C"/>
    <w:rsid w:val="00E71F47"/>
    <w:rsid w:val="00E7244A"/>
    <w:rsid w:val="00E726F9"/>
    <w:rsid w:val="00E77317"/>
    <w:rsid w:val="00E80E82"/>
    <w:rsid w:val="00E82B78"/>
    <w:rsid w:val="00E90DFA"/>
    <w:rsid w:val="00E915A7"/>
    <w:rsid w:val="00E921F9"/>
    <w:rsid w:val="00E9414B"/>
    <w:rsid w:val="00E94EA5"/>
    <w:rsid w:val="00E977B2"/>
    <w:rsid w:val="00EA124E"/>
    <w:rsid w:val="00EA21F5"/>
    <w:rsid w:val="00EA4507"/>
    <w:rsid w:val="00EA5348"/>
    <w:rsid w:val="00EA6C95"/>
    <w:rsid w:val="00EA79D0"/>
    <w:rsid w:val="00EB073B"/>
    <w:rsid w:val="00EB1CB1"/>
    <w:rsid w:val="00EB229B"/>
    <w:rsid w:val="00EB2617"/>
    <w:rsid w:val="00EB2BD6"/>
    <w:rsid w:val="00EB2BD7"/>
    <w:rsid w:val="00EB4DB1"/>
    <w:rsid w:val="00EB5B52"/>
    <w:rsid w:val="00EB74A1"/>
    <w:rsid w:val="00EC0173"/>
    <w:rsid w:val="00EC195C"/>
    <w:rsid w:val="00EC2335"/>
    <w:rsid w:val="00EC5DB5"/>
    <w:rsid w:val="00EC5F71"/>
    <w:rsid w:val="00EC60F8"/>
    <w:rsid w:val="00EC6351"/>
    <w:rsid w:val="00ED06D9"/>
    <w:rsid w:val="00ED073C"/>
    <w:rsid w:val="00ED0C15"/>
    <w:rsid w:val="00ED1AC7"/>
    <w:rsid w:val="00ED1AEF"/>
    <w:rsid w:val="00ED1BFB"/>
    <w:rsid w:val="00ED341E"/>
    <w:rsid w:val="00ED4C1F"/>
    <w:rsid w:val="00ED57A9"/>
    <w:rsid w:val="00ED626D"/>
    <w:rsid w:val="00ED6732"/>
    <w:rsid w:val="00EE2028"/>
    <w:rsid w:val="00EE20B0"/>
    <w:rsid w:val="00EE5E76"/>
    <w:rsid w:val="00EE61AD"/>
    <w:rsid w:val="00EE7979"/>
    <w:rsid w:val="00EF1B4A"/>
    <w:rsid w:val="00EF41B3"/>
    <w:rsid w:val="00EF47F3"/>
    <w:rsid w:val="00EF58E6"/>
    <w:rsid w:val="00EF6945"/>
    <w:rsid w:val="00EF7563"/>
    <w:rsid w:val="00F0293D"/>
    <w:rsid w:val="00F03A70"/>
    <w:rsid w:val="00F048C1"/>
    <w:rsid w:val="00F05856"/>
    <w:rsid w:val="00F059C1"/>
    <w:rsid w:val="00F062F8"/>
    <w:rsid w:val="00F07661"/>
    <w:rsid w:val="00F07C0C"/>
    <w:rsid w:val="00F1024C"/>
    <w:rsid w:val="00F14B54"/>
    <w:rsid w:val="00F160FE"/>
    <w:rsid w:val="00F20092"/>
    <w:rsid w:val="00F207B3"/>
    <w:rsid w:val="00F210A6"/>
    <w:rsid w:val="00F235FA"/>
    <w:rsid w:val="00F241A9"/>
    <w:rsid w:val="00F26AD1"/>
    <w:rsid w:val="00F27975"/>
    <w:rsid w:val="00F30A92"/>
    <w:rsid w:val="00F323BA"/>
    <w:rsid w:val="00F33836"/>
    <w:rsid w:val="00F3514A"/>
    <w:rsid w:val="00F3529E"/>
    <w:rsid w:val="00F359D2"/>
    <w:rsid w:val="00F3612E"/>
    <w:rsid w:val="00F36DCB"/>
    <w:rsid w:val="00F42296"/>
    <w:rsid w:val="00F467A6"/>
    <w:rsid w:val="00F475B0"/>
    <w:rsid w:val="00F54BA6"/>
    <w:rsid w:val="00F55699"/>
    <w:rsid w:val="00F56E7D"/>
    <w:rsid w:val="00F57CE8"/>
    <w:rsid w:val="00F61DB4"/>
    <w:rsid w:val="00F66752"/>
    <w:rsid w:val="00F6700A"/>
    <w:rsid w:val="00F70260"/>
    <w:rsid w:val="00F73CCA"/>
    <w:rsid w:val="00F75B4D"/>
    <w:rsid w:val="00F76250"/>
    <w:rsid w:val="00F7674C"/>
    <w:rsid w:val="00F77AFF"/>
    <w:rsid w:val="00F82647"/>
    <w:rsid w:val="00F837CB"/>
    <w:rsid w:val="00F83D9A"/>
    <w:rsid w:val="00F87713"/>
    <w:rsid w:val="00F9032C"/>
    <w:rsid w:val="00F91952"/>
    <w:rsid w:val="00F929EC"/>
    <w:rsid w:val="00F956E5"/>
    <w:rsid w:val="00F958EB"/>
    <w:rsid w:val="00F95B3E"/>
    <w:rsid w:val="00F960A0"/>
    <w:rsid w:val="00F963A9"/>
    <w:rsid w:val="00F96E98"/>
    <w:rsid w:val="00F9780C"/>
    <w:rsid w:val="00FA08E6"/>
    <w:rsid w:val="00FA151F"/>
    <w:rsid w:val="00FA191D"/>
    <w:rsid w:val="00FA2376"/>
    <w:rsid w:val="00FA2F4E"/>
    <w:rsid w:val="00FA3D5F"/>
    <w:rsid w:val="00FA3FAC"/>
    <w:rsid w:val="00FA66D1"/>
    <w:rsid w:val="00FA6C45"/>
    <w:rsid w:val="00FB07C3"/>
    <w:rsid w:val="00FB1297"/>
    <w:rsid w:val="00FB187F"/>
    <w:rsid w:val="00FB2290"/>
    <w:rsid w:val="00FB3DA2"/>
    <w:rsid w:val="00FB65CC"/>
    <w:rsid w:val="00FB69F9"/>
    <w:rsid w:val="00FB781D"/>
    <w:rsid w:val="00FB7CB2"/>
    <w:rsid w:val="00FC2EE2"/>
    <w:rsid w:val="00FC47FB"/>
    <w:rsid w:val="00FC66D7"/>
    <w:rsid w:val="00FC729A"/>
    <w:rsid w:val="00FC7F15"/>
    <w:rsid w:val="00FD0C20"/>
    <w:rsid w:val="00FD1E89"/>
    <w:rsid w:val="00FD2741"/>
    <w:rsid w:val="00FD2A3C"/>
    <w:rsid w:val="00FD3104"/>
    <w:rsid w:val="00FD3313"/>
    <w:rsid w:val="00FD3D8D"/>
    <w:rsid w:val="00FD65C5"/>
    <w:rsid w:val="00FD7B17"/>
    <w:rsid w:val="00FE041F"/>
    <w:rsid w:val="00FE0F88"/>
    <w:rsid w:val="00FE2260"/>
    <w:rsid w:val="00FE2A28"/>
    <w:rsid w:val="00FE33F3"/>
    <w:rsid w:val="00FE5843"/>
    <w:rsid w:val="00FE7DCB"/>
    <w:rsid w:val="00FE7FDE"/>
    <w:rsid w:val="00FF0954"/>
    <w:rsid w:val="00FF0EC9"/>
    <w:rsid w:val="00FF121B"/>
    <w:rsid w:val="00FF4AD3"/>
    <w:rsid w:val="00FF594C"/>
    <w:rsid w:val="00FF62E9"/>
    <w:rsid w:val="00FF6A42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AC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C3530"/>
    <w:pPr>
      <w:keepNext/>
      <w:outlineLvl w:val="1"/>
    </w:pPr>
    <w:rPr>
      <w:rFonts w:cs="Arial"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3530"/>
    <w:rPr>
      <w:rFonts w:ascii="Arial" w:eastAsia="Times New Roman" w:hAnsi="Arial" w:cs="Arial"/>
      <w:sz w:val="36"/>
      <w:szCs w:val="20"/>
      <w:lang w:val="en-GB"/>
    </w:rPr>
  </w:style>
  <w:style w:type="paragraph" w:styleId="Header">
    <w:name w:val="header"/>
    <w:basedOn w:val="Normal"/>
    <w:link w:val="HeaderChar"/>
    <w:unhideWhenUsed/>
    <w:rsid w:val="00CC35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530"/>
  </w:style>
  <w:style w:type="paragraph" w:styleId="Footer">
    <w:name w:val="footer"/>
    <w:basedOn w:val="Normal"/>
    <w:link w:val="FooterChar"/>
    <w:unhideWhenUsed/>
    <w:rsid w:val="00CC35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530"/>
  </w:style>
  <w:style w:type="paragraph" w:customStyle="1" w:styleId="Tabell">
    <w:name w:val="Tabell"/>
    <w:basedOn w:val="Normal"/>
    <w:rsid w:val="00CC3530"/>
    <w:pPr>
      <w:keepLines/>
      <w:tabs>
        <w:tab w:val="left" w:pos="4536"/>
      </w:tabs>
      <w:ind w:left="284"/>
    </w:pPr>
    <w:rPr>
      <w:rFonts w:ascii="Helvetica" w:hAnsi="Helvetica"/>
      <w:sz w:val="24"/>
      <w:lang w:eastAsia="sv-SE"/>
    </w:rPr>
  </w:style>
  <w:style w:type="character" w:styleId="PageNumber">
    <w:name w:val="page number"/>
    <w:basedOn w:val="DefaultParagraphFont"/>
    <w:rsid w:val="00CC3530"/>
  </w:style>
  <w:style w:type="paragraph" w:styleId="BodyText">
    <w:name w:val="Body Text"/>
    <w:basedOn w:val="Normal"/>
    <w:link w:val="BodyTextChar"/>
    <w:rsid w:val="00CC3530"/>
    <w:pPr>
      <w:keepLines/>
      <w:tabs>
        <w:tab w:val="right" w:pos="10490"/>
      </w:tabs>
      <w:spacing w:after="120"/>
    </w:pPr>
    <w:rPr>
      <w:rFonts w:ascii="Helvetica" w:hAnsi="Helvetica"/>
      <w:b/>
      <w:sz w:val="32"/>
      <w:lang w:eastAsia="sv-SE"/>
    </w:rPr>
  </w:style>
  <w:style w:type="character" w:customStyle="1" w:styleId="BodyTextChar">
    <w:name w:val="Body Text Char"/>
    <w:basedOn w:val="DefaultParagraphFont"/>
    <w:link w:val="BodyText"/>
    <w:rsid w:val="00CC3530"/>
    <w:rPr>
      <w:rFonts w:ascii="Helvetica" w:eastAsia="Times New Roman" w:hAnsi="Helvetica" w:cs="Times New Roman"/>
      <w:b/>
      <w:sz w:val="32"/>
      <w:szCs w:val="20"/>
      <w:lang w:val="en-US" w:eastAsia="sv-SE"/>
    </w:rPr>
  </w:style>
  <w:style w:type="character" w:styleId="Hyperlink">
    <w:name w:val="Hyperlink"/>
    <w:basedOn w:val="DefaultParagraphFont"/>
    <w:rsid w:val="008959AC"/>
    <w:rPr>
      <w:color w:val="0000FF"/>
      <w:u w:val="single"/>
    </w:rPr>
  </w:style>
  <w:style w:type="character" w:customStyle="1" w:styleId="shorttext1">
    <w:name w:val="short_text1"/>
    <w:basedOn w:val="DefaultParagraphFont"/>
    <w:rsid w:val="008959AC"/>
    <w:rPr>
      <w:sz w:val="29"/>
      <w:szCs w:val="29"/>
    </w:rPr>
  </w:style>
  <w:style w:type="character" w:customStyle="1" w:styleId="shorttext">
    <w:name w:val="short_text"/>
    <w:basedOn w:val="DefaultParagraphFont"/>
    <w:rsid w:val="001347F7"/>
  </w:style>
  <w:style w:type="paragraph" w:customStyle="1" w:styleId="rubrik4">
    <w:name w:val="rubrik 4"/>
    <w:basedOn w:val="Heading3"/>
    <w:rsid w:val="001657D8"/>
    <w:pPr>
      <w:tabs>
        <w:tab w:val="left" w:pos="4536"/>
      </w:tabs>
      <w:spacing w:before="120" w:after="60"/>
      <w:ind w:left="284" w:hanging="284"/>
      <w:outlineLvl w:val="9"/>
    </w:pPr>
    <w:rPr>
      <w:rFonts w:ascii="Helvetica" w:eastAsia="Times New Roman" w:hAnsi="Helvetica" w:cs="Helvetica"/>
      <w:i/>
      <w:iCs/>
      <w:color w:val="auto"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7D8"/>
    <w:rPr>
      <w:rFonts w:asciiTheme="majorHAnsi" w:eastAsiaTheme="majorEastAsia" w:hAnsiTheme="majorHAnsi" w:cstheme="majorBidi"/>
      <w:b/>
      <w:bCs/>
      <w:color w:val="4F81BD" w:themeColor="accent1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8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0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6527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AC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C3530"/>
    <w:pPr>
      <w:keepNext/>
      <w:outlineLvl w:val="1"/>
    </w:pPr>
    <w:rPr>
      <w:rFonts w:cs="Arial"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Rubrik 2 Char"/>
    <w:basedOn w:val="DefaultParagraphFont"/>
    <w:link w:val="Heading2"/>
    <w:rsid w:val="00CC3530"/>
    <w:rPr>
      <w:rFonts w:ascii="Arial" w:eastAsia="Times New Roman" w:hAnsi="Arial" w:cs="Arial"/>
      <w:sz w:val="36"/>
      <w:szCs w:val="20"/>
      <w:lang w:val="en-GB"/>
    </w:rPr>
  </w:style>
  <w:style w:type="paragraph" w:styleId="Header">
    <w:name w:val="header"/>
    <w:basedOn w:val="Normal"/>
    <w:link w:val="HeaderChar"/>
    <w:unhideWhenUsed/>
    <w:rsid w:val="00CC3530"/>
    <w:pPr>
      <w:tabs>
        <w:tab w:val="center" w:pos="4536"/>
        <w:tab w:val="right" w:pos="9072"/>
      </w:tabs>
    </w:pPr>
  </w:style>
  <w:style w:type="character" w:customStyle="1" w:styleId="HeaderChar">
    <w:name w:val="Sidhuvud Char"/>
    <w:basedOn w:val="DefaultParagraphFont"/>
    <w:link w:val="Header"/>
    <w:uiPriority w:val="99"/>
    <w:semiHidden/>
    <w:rsid w:val="00CC3530"/>
  </w:style>
  <w:style w:type="paragraph" w:styleId="Footer">
    <w:name w:val="footer"/>
    <w:basedOn w:val="Normal"/>
    <w:link w:val="FooterChar"/>
    <w:unhideWhenUsed/>
    <w:rsid w:val="00CC3530"/>
    <w:pPr>
      <w:tabs>
        <w:tab w:val="center" w:pos="4536"/>
        <w:tab w:val="right" w:pos="9072"/>
      </w:tabs>
    </w:pPr>
  </w:style>
  <w:style w:type="character" w:customStyle="1" w:styleId="FooterChar">
    <w:name w:val="Sidfot Char"/>
    <w:basedOn w:val="DefaultParagraphFont"/>
    <w:link w:val="Footer"/>
    <w:uiPriority w:val="99"/>
    <w:semiHidden/>
    <w:rsid w:val="00CC3530"/>
  </w:style>
  <w:style w:type="paragraph" w:customStyle="1" w:styleId="Tabell">
    <w:name w:val="Tabell"/>
    <w:basedOn w:val="Normal"/>
    <w:rsid w:val="00CC3530"/>
    <w:pPr>
      <w:keepLines/>
      <w:tabs>
        <w:tab w:val="left" w:pos="4536"/>
      </w:tabs>
      <w:ind w:left="284"/>
    </w:pPr>
    <w:rPr>
      <w:rFonts w:ascii="Helvetica" w:hAnsi="Helvetica"/>
      <w:sz w:val="24"/>
      <w:lang w:eastAsia="sv-SE"/>
    </w:rPr>
  </w:style>
  <w:style w:type="character" w:styleId="PageNumber">
    <w:name w:val="page number"/>
    <w:basedOn w:val="DefaultParagraphFont"/>
    <w:rsid w:val="00CC3530"/>
  </w:style>
  <w:style w:type="paragraph" w:styleId="BodyText">
    <w:name w:val="Body Text"/>
    <w:basedOn w:val="Normal"/>
    <w:link w:val="BodyTextChar"/>
    <w:rsid w:val="00CC3530"/>
    <w:pPr>
      <w:keepLines/>
      <w:tabs>
        <w:tab w:val="right" w:pos="10490"/>
      </w:tabs>
      <w:spacing w:after="120"/>
    </w:pPr>
    <w:rPr>
      <w:rFonts w:ascii="Helvetica" w:hAnsi="Helvetica"/>
      <w:b/>
      <w:sz w:val="32"/>
      <w:lang w:eastAsia="sv-SE"/>
    </w:rPr>
  </w:style>
  <w:style w:type="character" w:customStyle="1" w:styleId="BodyTextChar">
    <w:name w:val="Brödtext Char"/>
    <w:basedOn w:val="DefaultParagraphFont"/>
    <w:link w:val="BodyText"/>
    <w:rsid w:val="00CC3530"/>
    <w:rPr>
      <w:rFonts w:ascii="Helvetica" w:eastAsia="Times New Roman" w:hAnsi="Helvetica" w:cs="Times New Roman"/>
      <w:b/>
      <w:sz w:val="32"/>
      <w:szCs w:val="20"/>
      <w:lang w:val="en-US" w:eastAsia="sv-SE"/>
    </w:rPr>
  </w:style>
  <w:style w:type="character" w:styleId="Hyperlink">
    <w:name w:val="Hyperlink"/>
    <w:basedOn w:val="DefaultParagraphFont"/>
    <w:rsid w:val="008959AC"/>
    <w:rPr>
      <w:color w:val="0000FF"/>
      <w:u w:val="single"/>
    </w:rPr>
  </w:style>
  <w:style w:type="character" w:customStyle="1" w:styleId="shorttext1">
    <w:name w:val="short_text1"/>
    <w:basedOn w:val="DefaultParagraphFont"/>
    <w:rsid w:val="008959AC"/>
    <w:rPr>
      <w:sz w:val="29"/>
      <w:szCs w:val="29"/>
    </w:rPr>
  </w:style>
  <w:style w:type="character" w:customStyle="1" w:styleId="shorttext">
    <w:name w:val="short_text"/>
    <w:basedOn w:val="DefaultParagraphFont"/>
    <w:rsid w:val="001347F7"/>
  </w:style>
  <w:style w:type="paragraph" w:customStyle="1" w:styleId="rubrik4">
    <w:name w:val="rubrik 4"/>
    <w:basedOn w:val="Heading3"/>
    <w:rsid w:val="001657D8"/>
    <w:pPr>
      <w:tabs>
        <w:tab w:val="left" w:pos="4536"/>
      </w:tabs>
      <w:spacing w:before="120" w:after="60"/>
      <w:ind w:left="284" w:hanging="284"/>
      <w:outlineLvl w:val="9"/>
    </w:pPr>
    <w:rPr>
      <w:rFonts w:ascii="Helvetica" w:eastAsia="Times New Roman" w:hAnsi="Helvetica" w:cs="Helvetica"/>
      <w:i/>
      <w:iCs/>
      <w:color w:val="auto"/>
      <w:sz w:val="24"/>
      <w:szCs w:val="24"/>
      <w:lang w:eastAsia="cs-CZ"/>
    </w:rPr>
  </w:style>
  <w:style w:type="character" w:customStyle="1" w:styleId="Heading3Char">
    <w:name w:val="Rubrik 3 Char"/>
    <w:basedOn w:val="DefaultParagraphFont"/>
    <w:link w:val="Heading3"/>
    <w:uiPriority w:val="9"/>
    <w:semiHidden/>
    <w:rsid w:val="001657D8"/>
    <w:rPr>
      <w:rFonts w:asciiTheme="majorHAnsi" w:eastAsiaTheme="majorEastAsia" w:hAnsiTheme="majorHAnsi" w:cstheme="majorBidi"/>
      <w:b/>
      <w:bCs/>
      <w:color w:val="4F81BD" w:themeColor="accent1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8B"/>
    <w:rPr>
      <w:rFonts w:ascii="Tahoma" w:hAnsi="Tahoma" w:cs="Tahoma"/>
      <w:sz w:val="16"/>
      <w:szCs w:val="16"/>
    </w:rPr>
  </w:style>
  <w:style w:type="character" w:customStyle="1" w:styleId="BalloonTextChar">
    <w:name w:val="Ballongtext Char"/>
    <w:basedOn w:val="DefaultParagraphFont"/>
    <w:link w:val="BalloonText"/>
    <w:uiPriority w:val="99"/>
    <w:semiHidden/>
    <w:rsid w:val="00D0248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0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3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10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commons.wikimedia.org/w/index.php?title=File:Hazard_X.svg&amp;pag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ds.question@alfalava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8089-3CFD-4184-BAE3-71CF699F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1791</Words>
  <Characters>9495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Alfa Laval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Hasseson</dc:creator>
  <cp:lastModifiedBy>Christine Diedrich</cp:lastModifiedBy>
  <cp:revision>18</cp:revision>
  <cp:lastPrinted>2013-01-23T13:50:00Z</cp:lastPrinted>
  <dcterms:created xsi:type="dcterms:W3CDTF">2012-12-12T10:49:00Z</dcterms:created>
  <dcterms:modified xsi:type="dcterms:W3CDTF">2013-01-23T13:50:00Z</dcterms:modified>
</cp:coreProperties>
</file>